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4709" w:type="dxa"/>
        <w:tblCellSpacing w:w="0" w:type="dxa"/>
        <w:tblInd w:w="0" w:type="dxa"/>
        <w:shd w:val="clear" w:color="auto" w:fill="FFFFFF"/>
        <w:tblLayout w:type="fixed"/>
        <w:tblCellMar>
          <w:top w:w="0" w:type="dxa"/>
          <w:left w:w="0" w:type="dxa"/>
          <w:bottom w:w="0" w:type="dxa"/>
          <w:right w:w="0" w:type="dxa"/>
        </w:tblCellMar>
      </w:tblPr>
      <w:tblGrid>
        <w:gridCol w:w="5211"/>
        <w:gridCol w:w="9498"/>
      </w:tblGrid>
      <w:tr>
        <w:tblPrEx>
          <w:shd w:val="clear" w:color="auto" w:fill="FFFFFF"/>
          <w:tblLayout w:type="fixed"/>
          <w:tblCellMar>
            <w:top w:w="0" w:type="dxa"/>
            <w:left w:w="0" w:type="dxa"/>
            <w:bottom w:w="0" w:type="dxa"/>
            <w:right w:w="0" w:type="dxa"/>
          </w:tblCellMar>
        </w:tblPrEx>
        <w:trPr>
          <w:trHeight w:val="1346" w:hRule="atLeast"/>
          <w:tblCellSpacing w:w="0" w:type="dxa"/>
        </w:trPr>
        <w:tc>
          <w:tcPr>
            <w:tcW w:w="5211" w:type="dxa"/>
            <w:shd w:val="clear" w:color="auto" w:fill="FFFFFF"/>
            <w:tcMar>
              <w:top w:w="0" w:type="dxa"/>
              <w:left w:w="108" w:type="dxa"/>
              <w:bottom w:w="0" w:type="dxa"/>
              <w:right w:w="108" w:type="dxa"/>
            </w:tcMar>
          </w:tcPr>
          <w:p>
            <w:pPr>
              <w:spacing w:after="0" w:line="240" w:lineRule="auto"/>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color w:val="000000"/>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1174750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2.5pt;margin-top:47pt;height:0pt;width:66.1pt;z-index:251662336;mso-width-relative:page;mso-height-relative:page;" filled="f" stroked="t" coordsize="21600,21600" o:gfxdata="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vW4EdkAAAAJAQAADwAAAAAAAAABACAAAAAiAAAAZHJz&#10;L2Rvd25yZXYueG1sUEsBAhQAFAAAAAgAh07iQM4GKj3KAQAAiQMAAA4AAAAAAAAAAQAgAAAAKAEA&#10;AGRycy9lMm9Eb2MueG1sUEsFBgAAAAAGAAYAWQEAAGQFAAAAAA==&#10;">
                      <v:fill on="f" focussize="0,0"/>
                      <v:stroke color="#4A7EBB [3204]" joinstyle="round"/>
                      <v:imagedata o:title=""/>
                      <o:lock v:ext="edit" aspectratio="f"/>
                    </v:line>
                  </w:pict>
                </mc:Fallback>
              </mc:AlternateContent>
            </w:r>
            <w:r>
              <w:rPr>
                <w:rFonts w:eastAsia="Times New Roman" w:asciiTheme="majorHAnsi" w:hAnsiTheme="majorHAnsi" w:cstheme="majorHAnsi"/>
                <w:color w:val="000000"/>
                <w:sz w:val="26"/>
                <w:szCs w:val="26"/>
                <w:lang w:val="en-US" w:eastAsia="vi-VN"/>
              </w:rPr>
              <w:t>TRƯỜNG CAO ĐẲNG LÝ TỰ TRỌNG</w:t>
            </w:r>
            <w:r>
              <w:rPr>
                <w:rFonts w:eastAsia="Times New Roman" w:asciiTheme="majorHAnsi" w:hAnsiTheme="majorHAnsi" w:cstheme="majorHAnsi"/>
                <w:color w:val="000000"/>
                <w:sz w:val="26"/>
                <w:szCs w:val="26"/>
                <w:lang w:eastAsia="vi-VN"/>
              </w:rPr>
              <w:br w:type="textWrapping"/>
            </w:r>
            <w:r>
              <w:rPr>
                <w:rFonts w:eastAsia="Times New Roman" w:asciiTheme="majorHAnsi" w:hAnsiTheme="majorHAnsi" w:cstheme="majorHAnsi"/>
                <w:color w:val="000000"/>
                <w:sz w:val="26"/>
                <w:szCs w:val="26"/>
                <w:lang w:val="en-US" w:eastAsia="vi-VN"/>
              </w:rPr>
              <w:t>THÀNH PHỐ HỒ CHÍ MINH</w:t>
            </w:r>
            <w:r>
              <w:rPr>
                <w:rFonts w:eastAsia="Times New Roman" w:asciiTheme="majorHAnsi" w:hAnsiTheme="majorHAnsi" w:cstheme="majorHAnsi"/>
                <w:color w:val="000000"/>
                <w:sz w:val="26"/>
                <w:szCs w:val="26"/>
                <w:lang w:eastAsia="vi-VN"/>
              </w:rPr>
              <w:br w:type="textWrapping"/>
            </w:r>
            <w:r>
              <w:rPr>
                <w:rFonts w:eastAsia="Times New Roman" w:asciiTheme="majorHAnsi" w:hAnsiTheme="majorHAnsi" w:cstheme="majorHAnsi"/>
                <w:b/>
                <w:bCs/>
                <w:color w:val="000000"/>
                <w:sz w:val="26"/>
                <w:szCs w:val="26"/>
                <w:lang w:eastAsia="vi-VN"/>
              </w:rPr>
              <w:t xml:space="preserve">KHOA </w:t>
            </w:r>
            <w:r>
              <w:rPr>
                <w:rFonts w:eastAsia="Times New Roman" w:asciiTheme="majorHAnsi" w:hAnsiTheme="majorHAnsi" w:cstheme="majorHAnsi"/>
                <w:b/>
                <w:bCs/>
                <w:color w:val="000000"/>
                <w:sz w:val="26"/>
                <w:szCs w:val="26"/>
                <w:lang w:val="en-US" w:eastAsia="vi-VN"/>
              </w:rPr>
              <w:t>MAY-THỜI TRANG</w:t>
            </w:r>
            <w:r>
              <w:rPr>
                <w:rFonts w:eastAsia="Times New Roman" w:asciiTheme="majorHAnsi" w:hAnsiTheme="majorHAnsi" w:cstheme="majorHAnsi"/>
                <w:b/>
                <w:bCs/>
                <w:color w:val="000000"/>
                <w:sz w:val="26"/>
                <w:szCs w:val="26"/>
                <w:lang w:eastAsia="vi-VN"/>
              </w:rPr>
              <w:br w:type="textWrapping"/>
            </w:r>
          </w:p>
        </w:tc>
        <w:tc>
          <w:tcPr>
            <w:tcW w:w="9498" w:type="dxa"/>
            <w:shd w:val="clear" w:color="auto" w:fill="FFFFFF"/>
            <w:tcMar>
              <w:top w:w="0" w:type="dxa"/>
              <w:left w:w="108" w:type="dxa"/>
              <w:bottom w:w="0" w:type="dxa"/>
              <w:right w:w="108" w:type="dxa"/>
            </w:tcMar>
          </w:tcPr>
          <w:p>
            <w:pPr>
              <w:spacing w:before="120" w:after="0" w:line="234" w:lineRule="atLeast"/>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2.85pt;margin-top:-37.5pt;height:33.35pt;width:70.8pt;z-index:251664384;mso-width-relative:page;mso-height-relative:page;" filled="f" stroked="f" coordsize="21600,21600" o:gfxdata="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1Ej9g2wAAAAoBAAAPAAAA&#10;AAAAAAEAIAAAACIAAABkcnMvZG93bnJldi54bWxQSwECFAAUAAAACACHTuJAxb1MWhICAAAmBAAA&#10;DgAAAAAAAAABACAAAAAqAQAAZHJzL2Uyb0RvYy54bWxQSwUGAAAAAAYABgBZAQAArgUAAAAA&#10;">
                      <v:fill on="f" focussize="0,0"/>
                      <v:stroke on="f" weight="0.5pt"/>
                      <v:imagedata o:title=""/>
                      <o:lock v:ext="edit" aspectratio="f"/>
                      <v:textbox>
                        <w:txbxContent>
                          <w:p>
                            <w:pPr>
                              <w:jc w:val="center"/>
                              <w:rPr>
                                <w:lang w:val="en-US"/>
                              </w:rPr>
                            </w:pPr>
                            <w:r>
                              <w:rPr>
                                <w:lang w:val="en-US"/>
                              </w:rPr>
                              <w:t>Mẫu 01</w:t>
                            </w:r>
                          </w:p>
                        </w:txbxContent>
                      </v:textbox>
                    </v:shape>
                  </w:pict>
                </mc:Fallback>
              </mc:AlternateContent>
            </w: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2008505</wp:posOffset>
                      </wp:positionH>
                      <wp:positionV relativeFrom="paragraph">
                        <wp:posOffset>476885</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8.15pt;margin-top:37.55pt;height:0pt;width:141.65pt;z-index:251663360;mso-width-relative:page;mso-height-relative:page;" filled="f" stroked="t" coordsize="21600,21600" o:gfxdata="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8SKaPZAAAACQEAAA8AAAAAAAAAAQAgAAAAIgAAAGRy&#10;cy9kb3ducmV2LnhtbFBLAQIUABQAAAAIAIdO4kAfJLLyywEAAIoDAAAOAAAAAAAAAAEAIAAAACgB&#10;AABkcnMvZTJvRG9jLnhtbFBLBQYAAAAABgAGAFkBAABlBQAAAAA=&#10;">
                      <v:fill on="f" focussize="0,0"/>
                      <v:stroke color="#4A7EBB [3204]" joinstyle="round"/>
                      <v:imagedata o:title=""/>
                      <o:lock v:ext="edit" aspectratio="f"/>
                    </v:line>
                  </w:pict>
                </mc:Fallback>
              </mc:AlternateContent>
            </w:r>
            <w:r>
              <w:rPr>
                <w:rFonts w:eastAsia="Times New Roman" w:asciiTheme="majorHAnsi" w:hAnsiTheme="majorHAnsi" w:cstheme="majorHAnsi"/>
                <w:b/>
                <w:bCs/>
                <w:color w:val="000000"/>
                <w:sz w:val="26"/>
                <w:szCs w:val="26"/>
                <w:lang w:eastAsia="vi-VN"/>
              </w:rPr>
              <w:t>CỘNG HÒA XÃ HỘI CHỦ NGHĨA VIỆT NAM</w:t>
            </w:r>
            <w:r>
              <w:rPr>
                <w:rFonts w:eastAsia="Times New Roman" w:asciiTheme="majorHAnsi" w:hAnsiTheme="majorHAnsi" w:cstheme="majorHAnsi"/>
                <w:b/>
                <w:bCs/>
                <w:color w:val="000000"/>
                <w:sz w:val="26"/>
                <w:szCs w:val="26"/>
                <w:lang w:eastAsia="vi-VN"/>
              </w:rPr>
              <w:br w:type="textWrapping"/>
            </w:r>
            <w:r>
              <w:rPr>
                <w:rFonts w:eastAsia="Times New Roman" w:asciiTheme="majorHAnsi" w:hAnsiTheme="majorHAnsi" w:cstheme="majorHAnsi"/>
                <w:b/>
                <w:bCs/>
                <w:color w:val="000000"/>
                <w:sz w:val="26"/>
                <w:szCs w:val="26"/>
                <w:lang w:eastAsia="vi-VN"/>
              </w:rPr>
              <w:t>Độc lập - Tự do - Hạnh phúc </w:t>
            </w:r>
            <w:r>
              <w:rPr>
                <w:rFonts w:eastAsia="Times New Roman" w:asciiTheme="majorHAnsi" w:hAnsiTheme="majorHAnsi" w:cstheme="majorHAnsi"/>
                <w:b/>
                <w:bCs/>
                <w:color w:val="000000"/>
                <w:sz w:val="26"/>
                <w:szCs w:val="26"/>
                <w:lang w:eastAsia="vi-VN"/>
              </w:rPr>
              <w:br w:type="textWrapping"/>
            </w:r>
          </w:p>
        </w:tc>
      </w:tr>
    </w:tbl>
    <w:p>
      <w:pPr>
        <w:shd w:val="clear" w:color="auto" w:fill="FFFFFF"/>
        <w:spacing w:before="120" w:after="0" w:line="234" w:lineRule="atLeast"/>
        <w:jc w:val="center"/>
        <w:rPr>
          <w:rFonts w:eastAsia="Times New Roman" w:asciiTheme="majorHAnsi" w:hAnsiTheme="majorHAnsi" w:cstheme="majorHAnsi"/>
          <w:color w:val="000000"/>
          <w:sz w:val="28"/>
          <w:szCs w:val="28"/>
          <w:lang w:eastAsia="vi-VN"/>
        </w:rPr>
      </w:pPr>
      <w:r>
        <w:rPr>
          <w:rFonts w:eastAsia="Times New Roman" w:asciiTheme="majorHAnsi" w:hAnsiTheme="majorHAnsi" w:cstheme="majorHAnsi"/>
          <w:b/>
          <w:bCs/>
          <w:color w:val="000000"/>
          <w:sz w:val="28"/>
          <w:szCs w:val="28"/>
          <w:lang w:eastAsia="vi-VN"/>
        </w:rPr>
        <w:t>PHIẾU ĐÁNH GIÁ, XẾP LOẠI CHUYÊN MÔN, NGHIỆP VỤ CỦA NHÀ GIÁO</w:t>
      </w:r>
    </w:p>
    <w:p>
      <w:pPr>
        <w:shd w:val="clear" w:color="auto" w:fill="FFFFFF"/>
        <w:spacing w:after="0" w:line="234" w:lineRule="atLeast"/>
        <w:jc w:val="center"/>
        <w:rPr>
          <w:rFonts w:eastAsia="Times New Roman" w:asciiTheme="majorHAnsi" w:hAnsiTheme="majorHAnsi" w:cstheme="majorHAnsi"/>
          <w:color w:val="000000"/>
          <w:sz w:val="28"/>
          <w:szCs w:val="28"/>
          <w:lang w:val="en-US" w:eastAsia="vi-VN"/>
        </w:rPr>
      </w:pPr>
      <w:r>
        <w:rPr>
          <w:rFonts w:eastAsia="Times New Roman" w:asciiTheme="majorHAnsi" w:hAnsiTheme="majorHAnsi" w:cstheme="majorHAnsi"/>
          <w:b/>
          <w:bCs/>
          <w:color w:val="000000"/>
          <w:sz w:val="28"/>
          <w:szCs w:val="28"/>
          <w:lang w:eastAsia="vi-VN"/>
        </w:rPr>
        <w:t>Năm học: </w:t>
      </w:r>
      <w:r>
        <w:rPr>
          <w:rFonts w:eastAsia="Times New Roman" w:asciiTheme="majorHAnsi" w:hAnsiTheme="majorHAnsi" w:cstheme="majorHAnsi"/>
          <w:b/>
          <w:bCs/>
          <w:color w:val="000000"/>
          <w:sz w:val="28"/>
          <w:szCs w:val="28"/>
          <w:lang w:val="en-US" w:eastAsia="vi-VN"/>
        </w:rPr>
        <w:t>2018-2019</w:t>
      </w:r>
    </w:p>
    <w:p>
      <w:pPr>
        <w:shd w:val="clear" w:color="auto" w:fill="FFFFFF"/>
        <w:spacing w:before="120" w:after="0" w:line="234" w:lineRule="atLeast"/>
        <w:ind w:firstLine="720"/>
        <w:rPr>
          <w:rFonts w:eastAsia="Times New Roman" w:asciiTheme="majorHAnsi" w:hAnsiTheme="majorHAnsi" w:cstheme="majorHAnsi"/>
          <w:color w:val="000000"/>
          <w:sz w:val="26"/>
          <w:szCs w:val="26"/>
          <w:lang w:val="en-US" w:eastAsia="vi-VN"/>
        </w:rPr>
      </w:pPr>
      <w:r>
        <w:rPr>
          <w:rFonts w:eastAsia="Times New Roman" w:asciiTheme="majorHAnsi" w:hAnsiTheme="majorHAnsi" w:cstheme="majorHAnsi"/>
          <w:color w:val="000000"/>
          <w:sz w:val="26"/>
          <w:szCs w:val="26"/>
          <w:lang w:eastAsia="vi-VN"/>
        </w:rPr>
        <w:t>Họ và tên: </w:t>
      </w:r>
      <w:r>
        <w:rPr>
          <w:rFonts w:eastAsia="Times New Roman" w:asciiTheme="majorHAnsi" w:hAnsiTheme="majorHAnsi" w:cstheme="majorHAnsi"/>
          <w:color w:val="000000"/>
          <w:sz w:val="26"/>
          <w:szCs w:val="26"/>
          <w:lang w:val="en-US" w:eastAsia="vi-VN"/>
        </w:rPr>
        <w:t>Trần Hồng Thảo</w:t>
      </w:r>
    </w:p>
    <w:p>
      <w:pPr>
        <w:shd w:val="clear" w:color="auto" w:fill="FFFFFF"/>
        <w:spacing w:before="120" w:after="0" w:line="234" w:lineRule="atLeast"/>
        <w:ind w:firstLine="720"/>
        <w:rPr>
          <w:rFonts w:eastAsia="Times New Roman" w:asciiTheme="majorHAnsi" w:hAnsiTheme="majorHAnsi" w:cstheme="majorHAnsi"/>
          <w:color w:val="000000"/>
          <w:sz w:val="26"/>
          <w:szCs w:val="26"/>
          <w:lang w:val="en-US" w:eastAsia="vi-VN"/>
        </w:rPr>
      </w:pPr>
      <w:r>
        <w:rPr>
          <w:rFonts w:eastAsia="Times New Roman" w:asciiTheme="majorHAnsi" w:hAnsiTheme="majorHAnsi" w:cstheme="majorHAnsi"/>
          <w:color w:val="000000"/>
          <w:sz w:val="26"/>
          <w:szCs w:val="26"/>
          <w:lang w:eastAsia="vi-VN"/>
        </w:rPr>
        <w:t>Khoa, tổ bộ môn:</w:t>
      </w:r>
      <w:r>
        <w:rPr>
          <w:rFonts w:eastAsia="Times New Roman" w:asciiTheme="majorHAnsi" w:hAnsiTheme="majorHAnsi" w:cstheme="majorHAnsi"/>
          <w:color w:val="000000"/>
          <w:sz w:val="26"/>
          <w:szCs w:val="26"/>
          <w:lang w:val="en-US" w:eastAsia="vi-VN"/>
        </w:rPr>
        <w:t xml:space="preserve"> Khoa May Thời Trang</w:t>
      </w:r>
    </w:p>
    <w:p>
      <w:pPr>
        <w:shd w:val="clear" w:color="auto" w:fill="FFFFFF"/>
        <w:spacing w:before="120" w:after="0" w:line="234" w:lineRule="atLeast"/>
        <w:ind w:firstLine="720"/>
        <w:rPr>
          <w:rFonts w:eastAsia="Times New Roman" w:asciiTheme="majorHAnsi" w:hAnsiTheme="majorHAnsi" w:cstheme="majorHAnsi"/>
          <w:color w:val="000000"/>
          <w:sz w:val="26"/>
          <w:szCs w:val="26"/>
          <w:lang w:val="en-US" w:eastAsia="vi-VN"/>
        </w:rPr>
      </w:pPr>
      <w:r>
        <w:rPr>
          <w:rFonts w:eastAsia="Times New Roman" w:asciiTheme="majorHAnsi" w:hAnsiTheme="majorHAnsi" w:cstheme="majorHAnsi"/>
          <w:color w:val="000000"/>
          <w:sz w:val="26"/>
          <w:szCs w:val="26"/>
          <w:lang w:eastAsia="vi-VN"/>
        </w:rPr>
        <w:t>Cấp trình độ giảng dạy: </w:t>
      </w:r>
      <w:r>
        <w:rPr>
          <w:rFonts w:eastAsia="Times New Roman" w:asciiTheme="majorHAnsi" w:hAnsiTheme="majorHAnsi" w:cstheme="majorHAnsi"/>
          <w:color w:val="000000"/>
          <w:sz w:val="26"/>
          <w:szCs w:val="26"/>
          <w:lang w:val="en-US" w:eastAsia="vi-VN"/>
        </w:rPr>
        <w:t>Cao đẳng, Trung cấp</w:t>
      </w:r>
    </w:p>
    <w:p>
      <w:pPr>
        <w:shd w:val="clear" w:color="auto" w:fill="FFFFFF"/>
        <w:spacing w:before="120" w:after="0" w:line="234" w:lineRule="atLeast"/>
        <w:ind w:firstLine="720"/>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6"/>
          <w:szCs w:val="26"/>
          <w:lang w:eastAsia="vi-VN"/>
        </w:rPr>
        <w:t>Nhiệm vụ được phân công giảng dạy (Lý thuyết, thực hành, tích hợp</w:t>
      </w:r>
      <w:r>
        <w:rPr>
          <w:rFonts w:eastAsia="Times New Roman" w:asciiTheme="majorHAnsi" w:hAnsiTheme="majorHAnsi" w:cstheme="majorHAnsi"/>
          <w:color w:val="000000"/>
          <w:sz w:val="24"/>
          <w:szCs w:val="24"/>
          <w:lang w:eastAsia="vi-VN"/>
        </w:rPr>
        <w:t>)</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6"/>
          <w:szCs w:val="26"/>
          <w:lang w:eastAsia="vi-VN"/>
        </w:rPr>
        <w:t>Lý thuyết, thực hành, tích hợp</w:t>
      </w:r>
    </w:p>
    <w:p>
      <w:pPr>
        <w:shd w:val="clear" w:color="auto" w:fill="FFFFFF"/>
        <w:spacing w:before="120" w:after="0" w:line="234" w:lineRule="atLeast"/>
        <w:rPr>
          <w:rFonts w:eastAsia="Times New Roman" w:asciiTheme="majorHAnsi" w:hAnsiTheme="majorHAnsi" w:cstheme="majorHAnsi"/>
          <w:color w:val="000000"/>
          <w:sz w:val="24"/>
          <w:szCs w:val="24"/>
          <w:lang w:val="en-US" w:eastAsia="vi-VN"/>
        </w:rPr>
      </w:pPr>
    </w:p>
    <w:tbl>
      <w:tblPr>
        <w:tblStyle w:val="9"/>
        <w:tblW w:w="14636" w:type="dxa"/>
        <w:tblCellSpacing w:w="0"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2984"/>
        <w:gridCol w:w="875"/>
        <w:gridCol w:w="992"/>
        <w:gridCol w:w="1560"/>
        <w:gridCol w:w="2839"/>
        <w:gridCol w:w="1133"/>
        <w:gridCol w:w="1417"/>
        <w:gridCol w:w="117"/>
        <w:gridCol w:w="2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4" w:type="dxa"/>
            <w:vMerge w:val="restart"/>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Các tiêu chí và tiêu chuẩn</w:t>
            </w:r>
          </w:p>
        </w:tc>
        <w:tc>
          <w:tcPr>
            <w:tcW w:w="875" w:type="dxa"/>
            <w:vMerge w:val="restart"/>
            <w:shd w:val="clear" w:color="auto" w:fill="FFFFFF"/>
            <w:vAlign w:val="center"/>
          </w:tcPr>
          <w:p>
            <w:pPr>
              <w:spacing w:before="120" w:after="0" w:line="234" w:lineRule="atLeast"/>
              <w:jc w:val="center"/>
              <w:rPr>
                <w:rFonts w:eastAsia="Times New Roman" w:asciiTheme="majorHAnsi" w:hAnsiTheme="majorHAnsi" w:cstheme="majorHAnsi"/>
                <w:b/>
                <w:bCs/>
                <w:color w:val="000000"/>
                <w:sz w:val="24"/>
                <w:szCs w:val="24"/>
                <w:lang w:val="en-US" w:eastAsia="vi-VN"/>
              </w:rPr>
            </w:pPr>
            <w:r>
              <w:rPr>
                <w:rFonts w:eastAsia="Times New Roman" w:asciiTheme="majorHAnsi" w:hAnsiTheme="majorHAnsi" w:cstheme="majorHAnsi"/>
                <w:b/>
                <w:bCs/>
                <w:color w:val="000000"/>
                <w:sz w:val="24"/>
                <w:szCs w:val="24"/>
                <w:lang w:val="en-US" w:eastAsia="vi-VN"/>
              </w:rPr>
              <w:t>Điểm tối đa</w:t>
            </w:r>
          </w:p>
        </w:tc>
        <w:tc>
          <w:tcPr>
            <w:tcW w:w="5391" w:type="dxa"/>
            <w:gridSpan w:val="3"/>
            <w:shd w:val="clear" w:color="auto" w:fill="FFFFFF"/>
            <w:vAlign w:val="center"/>
          </w:tcPr>
          <w:p>
            <w:pPr>
              <w:spacing w:before="120" w:after="0" w:line="234" w:lineRule="atLeast"/>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eastAsia="vi-VN"/>
              </w:rPr>
              <w:t>Nhà giáo tự đánh giá xếp loại</w:t>
            </w:r>
          </w:p>
        </w:tc>
        <w:tc>
          <w:tcPr>
            <w:tcW w:w="5386" w:type="dxa"/>
            <w:gridSpan w:val="4"/>
            <w:shd w:val="clear" w:color="auto" w:fill="FFFFFF"/>
            <w:vAlign w:val="center"/>
          </w:tcPr>
          <w:p>
            <w:pPr>
              <w:spacing w:before="120" w:after="0" w:line="234" w:lineRule="atLeast"/>
              <w:ind w:right="122"/>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eastAsia="vi-VN"/>
              </w:rPr>
              <w:t>Khoa đánh giá, xếp loại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4" w:type="dxa"/>
            <w:vMerge w:val="continue"/>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c>
          <w:tcPr>
            <w:tcW w:w="875" w:type="dxa"/>
            <w:vMerge w:val="continue"/>
            <w:shd w:val="clear" w:color="auto" w:fill="FFFFFF"/>
            <w:vAlign w:val="center"/>
          </w:tcPr>
          <w:p>
            <w:pPr>
              <w:spacing w:before="120" w:after="0" w:line="234" w:lineRule="atLeast"/>
              <w:jc w:val="center"/>
              <w:rPr>
                <w:rFonts w:eastAsia="Times New Roman" w:asciiTheme="majorHAnsi" w:hAnsiTheme="majorHAnsi" w:cstheme="majorHAnsi"/>
                <w:b/>
                <w:bCs/>
                <w:i/>
                <w:iCs/>
                <w:color w:val="000000"/>
                <w:sz w:val="24"/>
                <w:szCs w:val="24"/>
                <w:lang w:val="en-US" w:eastAsia="vi-VN"/>
              </w:rPr>
            </w:pP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Điểm đánh giá đạt được</w:t>
            </w:r>
          </w:p>
        </w:tc>
        <w:tc>
          <w:tcPr>
            <w:tcW w:w="1560" w:type="dxa"/>
            <w:shd w:val="clear" w:color="auto" w:fill="FFFFFF"/>
            <w:vAlign w:val="center"/>
          </w:tcPr>
          <w:p>
            <w:pPr>
              <w:spacing w:before="120" w:after="0" w:line="234" w:lineRule="atLeast"/>
              <w:ind w:right="155"/>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Tỷ lệ % của điểm đánh giá đạt được so với điểm đánh giá tối đa </w:t>
            </w:r>
            <w:r>
              <w:rPr>
                <w:rFonts w:eastAsia="Times New Roman" w:asciiTheme="majorHAnsi" w:hAnsiTheme="majorHAnsi" w:cstheme="majorHAnsi"/>
                <w:b/>
                <w:bCs/>
                <w:i/>
                <w:iCs/>
                <w:color w:val="000000"/>
                <w:sz w:val="24"/>
                <w:szCs w:val="24"/>
                <w:shd w:val="clear" w:color="auto" w:fill="FFFFFF"/>
                <w:lang w:eastAsia="vi-VN"/>
              </w:rPr>
              <w:t>của</w:t>
            </w:r>
            <w:r>
              <w:rPr>
                <w:rFonts w:eastAsia="Times New Roman" w:asciiTheme="majorHAnsi" w:hAnsiTheme="majorHAnsi" w:cstheme="majorHAnsi"/>
                <w:b/>
                <w:bCs/>
                <w:i/>
                <w:iCs/>
                <w:color w:val="000000"/>
                <w:sz w:val="24"/>
                <w:szCs w:val="24"/>
                <w:lang w:eastAsia="vi-VN"/>
              </w:rPr>
              <w:t> mỗi tiêu chuẩn</w:t>
            </w:r>
            <w:r>
              <w:rPr>
                <w:rFonts w:eastAsia="Times New Roman" w:asciiTheme="majorHAnsi" w:hAnsiTheme="majorHAnsi" w:cstheme="majorHAnsi"/>
                <w:i/>
                <w:iCs/>
                <w:color w:val="000000"/>
                <w:sz w:val="24"/>
                <w:szCs w:val="24"/>
                <w:lang w:eastAsia="vi-VN"/>
              </w:rPr>
              <w:t> (lấy đến 1 chữ số thập phân, không làm tròn)</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Các minh chứng</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Điểm đánh giá đạt được</w:t>
            </w:r>
          </w:p>
        </w:tc>
        <w:tc>
          <w:tcPr>
            <w:tcW w:w="1534" w:type="dxa"/>
            <w:gridSpan w:val="2"/>
            <w:shd w:val="clear" w:color="auto" w:fill="FFFFFF"/>
            <w:vAlign w:val="center"/>
          </w:tcPr>
          <w:p>
            <w:pPr>
              <w:spacing w:before="120" w:after="0" w:line="234" w:lineRule="atLeast"/>
              <w:ind w:right="132"/>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Tỷ lệ % của điểm đánh giá đạt được so </w:t>
            </w:r>
            <w:r>
              <w:rPr>
                <w:rFonts w:eastAsia="Times New Roman" w:asciiTheme="majorHAnsi" w:hAnsiTheme="majorHAnsi" w:cstheme="majorHAnsi"/>
                <w:b/>
                <w:bCs/>
                <w:i/>
                <w:iCs/>
                <w:color w:val="000000"/>
                <w:sz w:val="24"/>
                <w:szCs w:val="24"/>
                <w:shd w:val="clear" w:color="auto" w:fill="FFFFFF"/>
                <w:lang w:eastAsia="vi-VN"/>
              </w:rPr>
              <w:t>với</w:t>
            </w:r>
            <w:r>
              <w:rPr>
                <w:rFonts w:eastAsia="Times New Roman" w:asciiTheme="majorHAnsi" w:hAnsiTheme="majorHAnsi" w:cstheme="majorHAnsi"/>
                <w:b/>
                <w:bCs/>
                <w:i/>
                <w:iCs/>
                <w:color w:val="000000"/>
                <w:sz w:val="24"/>
                <w:szCs w:val="24"/>
                <w:lang w:eastAsia="vi-VN"/>
              </w:rPr>
              <w:t> điểm đánh giá tối đa của mỗi tiêu chuẩn</w:t>
            </w:r>
            <w:r>
              <w:rPr>
                <w:rFonts w:eastAsia="Times New Roman" w:asciiTheme="majorHAnsi" w:hAnsiTheme="majorHAnsi" w:cstheme="majorHAnsi"/>
                <w:i/>
                <w:iCs/>
                <w:color w:val="000000"/>
                <w:sz w:val="24"/>
                <w:szCs w:val="24"/>
                <w:lang w:eastAsia="vi-VN"/>
              </w:rPr>
              <w:t>(lấy đến 1 chữ</w:t>
            </w:r>
            <w:r>
              <w:rPr>
                <w:rFonts w:eastAsia="Times New Roman" w:asciiTheme="majorHAnsi" w:hAnsiTheme="majorHAnsi" w:cstheme="majorHAnsi"/>
                <w:i/>
                <w:iCs/>
                <w:color w:val="000000"/>
                <w:sz w:val="24"/>
                <w:szCs w:val="24"/>
                <w:lang w:val="en-US" w:eastAsia="vi-VN"/>
              </w:rPr>
              <w:t xml:space="preserve"> </w:t>
            </w:r>
            <w:r>
              <w:rPr>
                <w:rFonts w:eastAsia="Times New Roman" w:asciiTheme="majorHAnsi" w:hAnsiTheme="majorHAnsi" w:cstheme="majorHAnsi"/>
                <w:i/>
                <w:iCs/>
                <w:color w:val="000000"/>
                <w:sz w:val="24"/>
                <w:szCs w:val="24"/>
                <w:lang w:eastAsia="vi-VN"/>
              </w:rPr>
              <w:t>số thập phân, không làm tròn)</w:t>
            </w:r>
          </w:p>
        </w:tc>
        <w:tc>
          <w:tcPr>
            <w:tcW w:w="271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i/>
                <w:iCs/>
                <w:color w:val="000000"/>
                <w:sz w:val="24"/>
                <w:szCs w:val="24"/>
                <w:lang w:eastAsia="vi-VN"/>
              </w:rPr>
              <w:t>Các minh chứng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val="en-US" w:eastAsia="vi-VN"/>
              </w:rPr>
              <w:t xml:space="preserve">     </w:t>
            </w:r>
            <w:r>
              <w:rPr>
                <w:rFonts w:eastAsia="Times New Roman" w:asciiTheme="majorHAnsi" w:hAnsiTheme="majorHAnsi" w:cstheme="majorHAnsi"/>
                <w:b/>
                <w:bCs/>
                <w:color w:val="000000"/>
                <w:sz w:val="24"/>
                <w:szCs w:val="24"/>
                <w:lang w:eastAsia="vi-VN"/>
              </w:rPr>
              <w:t>Tiêu chí 1 về Năng lực chuyên môn</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558ED5" w:themeColor="text2" w:themeTint="99"/>
                <w:sz w:val="24"/>
                <w:szCs w:val="24"/>
                <w:lang w:val="en-US" w:eastAsia="vi-VN"/>
                <w14:textFill>
                  <w14:solidFill>
                    <w14:schemeClr w14:val="tx2">
                      <w14:lumMod w14:val="60000"/>
                      <w14:lumOff w14:val="40000"/>
                    </w14:schemeClr>
                  </w14:solidFill>
                </w14:textFill>
              </w:rPr>
              <w:t>20</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12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60%</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5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71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1</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Trình độ chuyên môn</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12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7</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5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71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br w:type="page"/>
            </w:r>
            <w:r>
              <w:rPr>
                <w:rFonts w:eastAsia="Times New Roman" w:asciiTheme="majorHAnsi"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r>
              <w:rPr>
                <w:rFonts w:hint="default" w:eastAsia="Times New Roman" w:asciiTheme="majorHAnsi" w:hAnsiTheme="majorHAnsi" w:cstheme="majorHAnsi"/>
                <w:color w:val="000000"/>
                <w:sz w:val="24"/>
                <w:szCs w:val="24"/>
                <w:lang w:eastAsia="vi-VN"/>
              </w:rPr>
              <w:t>Đại học chuyên ngành Công nghệ may</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Thạc sĩ chuyên ngành Công nghệ may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Nắm vững kiến thức ngành, nghề được phân công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xml:space="preserve">Kết quả dự giờ, chuyên môn đạt loại khá trở lên </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Tham gia hiệu chỉnh chương trình đào tạo cao đẳng ngành công nghệ may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Có kiến thức về ngành, nghề liên quan;</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Được phân công giảng dạy 6 học phần/năm học</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Thực tập doanh nghiệp</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Tham gia xây dựng chương trình, soạn giáo trình</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Trực tiếp tham gia giảng dạy các môn Thực tập, Thực hành</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2</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Trình độ ngoại ngữ</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2</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eastAsia="Times New Roman" w:asciiTheme="majorHAnsi"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Pr>
                <w:rFonts w:asciiTheme="majorHAnsi" w:hAnsiTheme="majorHAnsi" w:cstheme="majorHAnsi"/>
                <w:color w:val="000000"/>
                <w:sz w:val="18"/>
                <w:szCs w:val="18"/>
                <w:shd w:val="clear" w:color="auto" w:fill="FFFFFF"/>
              </w:rPr>
              <w:t xml:space="preserve"> Có trình độ ngoại ngữ Bậc 2 (A2) theo quy định tại Thông tư số </w:t>
            </w:r>
            <w:r>
              <w:fldChar w:fldCharType="begin"/>
            </w:r>
            <w:r>
              <w:instrText xml:space="preserve"> HYPERLINK "https://thuvienphapluat.vn/phap-luat/tim-van-ban.aspx?keyword=01/2014/TT-BGD%C4%90T&amp;area=2&amp;type=0&amp;match=False&amp;vc=True&amp;lan=1" \t "_blank" </w:instrText>
            </w:r>
            <w:r>
              <w:fldChar w:fldCharType="separate"/>
            </w:r>
            <w:r>
              <w:rPr>
                <w:rFonts w:asciiTheme="majorHAnsi" w:hAnsiTheme="majorHAnsi" w:cstheme="majorHAnsi"/>
                <w:color w:val="000000"/>
                <w:sz w:val="18"/>
                <w:szCs w:val="18"/>
                <w:shd w:val="clear" w:color="auto" w:fill="FFFFFF"/>
              </w:rPr>
              <w:t>01/2014/TT-BGDĐT</w:t>
            </w:r>
            <w:r>
              <w:rPr>
                <w:rFonts w:asciiTheme="majorHAnsi" w:hAnsiTheme="majorHAnsi" w:cstheme="majorHAnsi"/>
                <w:color w:val="000000"/>
                <w:sz w:val="18"/>
                <w:szCs w:val="18"/>
                <w:shd w:val="clear" w:color="auto" w:fill="FFFFFF"/>
              </w:rPr>
              <w:fldChar w:fldCharType="end"/>
            </w:r>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Pr>
                <w:rFonts w:asciiTheme="majorHAnsi" w:hAnsiTheme="majorHAnsi" w:cstheme="majorHAnsi"/>
                <w:color w:val="000000"/>
                <w:sz w:val="18"/>
                <w:szCs w:val="18"/>
                <w:shd w:val="clear" w:color="auto" w:fill="FFFFFF"/>
              </w:rPr>
              <w:t>) theo quy định tại Thông tư số </w:t>
            </w:r>
            <w:r>
              <w:fldChar w:fldCharType="begin"/>
            </w:r>
            <w:r>
              <w:instrText xml:space="preserve"> HYPERLINK "https://thuvienphapluat.vn/phap-luat/tim-van-ban.aspx?keyword=01/2014/TT-BGD%C4%90T&amp;area=2&amp;type=0&amp;match=False&amp;vc=True&amp;lan=1" \t "_blank" </w:instrText>
            </w:r>
            <w:r>
              <w:fldChar w:fldCharType="separate"/>
            </w:r>
            <w:r>
              <w:rPr>
                <w:rFonts w:asciiTheme="majorHAnsi" w:hAnsiTheme="majorHAnsi" w:cstheme="majorHAnsi"/>
                <w:color w:val="000000"/>
                <w:sz w:val="18"/>
                <w:szCs w:val="18"/>
                <w:shd w:val="clear" w:color="auto" w:fill="FFFFFF"/>
              </w:rPr>
              <w:t>01/2014/TT-BGDĐT</w:t>
            </w:r>
            <w:r>
              <w:rPr>
                <w:rFonts w:asciiTheme="majorHAnsi" w:hAnsiTheme="majorHAnsi" w:cstheme="majorHAnsi"/>
                <w:color w:val="000000"/>
                <w:sz w:val="18"/>
                <w:szCs w:val="18"/>
                <w:shd w:val="clear" w:color="auto" w:fill="FFFFFF"/>
              </w:rPr>
              <w:fldChar w:fldCharType="end"/>
            </w:r>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trình độ ngoại ngữ thứ hai phải đạt Bậc 2 (A2) theo quy định tại Thông tư số 01/2014/TT-BGDĐT.</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Chứng chỉ anh vănB,  B1</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3</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Trình độ tin học</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3</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b/>
                <w:bCs/>
                <w:color w:val="000000"/>
                <w:sz w:val="24"/>
                <w:szCs w:val="24"/>
                <w:lang w:val="en-US" w:eastAsia="vi-VN"/>
              </w:rPr>
            </w:pPr>
            <w:r>
              <w:rPr>
                <w:rFonts w:eastAsia="Times New Roman" w:asciiTheme="majorHAnsi" w:hAnsiTheme="majorHAnsi" w:cstheme="majorHAnsi"/>
                <w:b/>
                <w:bCs/>
                <w:color w:val="000000"/>
                <w:sz w:val="24"/>
                <w:szCs w:val="24"/>
                <w:lang w:val="en-US" w:eastAsia="vi-VN"/>
              </w:rPr>
              <w:t xml:space="preserve"> </w:t>
            </w:r>
            <w:r>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r>
              <w:fldChar w:fldCharType="begin"/>
            </w:r>
            <w:r>
              <w:instrText xml:space="preserve"> HYPERLINK "https://thuvienphapluat.vn/phap-luat/tim-van-ban.aspx?keyword=03/2014/TT-BTTTT&amp;area=2&amp;type=0&amp;match=False&amp;vc=True&amp;lan=1" \t "_blank" </w:instrText>
            </w:r>
            <w:r>
              <w:fldChar w:fldCharType="separate"/>
            </w:r>
            <w:r>
              <w:rPr>
                <w:rFonts w:asciiTheme="majorHAnsi" w:hAnsiTheme="majorHAnsi" w:cstheme="majorHAnsi"/>
                <w:color w:val="000000"/>
                <w:sz w:val="18"/>
                <w:szCs w:val="18"/>
                <w:shd w:val="clear" w:color="auto" w:fill="FFFFFF"/>
              </w:rPr>
              <w:t>03/2014/TT-BTTTT</w:t>
            </w:r>
            <w:r>
              <w:rPr>
                <w:rFonts w:asciiTheme="majorHAnsi" w:hAnsiTheme="majorHAnsi" w:cstheme="majorHAnsi"/>
                <w:color w:val="000000"/>
                <w:sz w:val="18"/>
                <w:szCs w:val="18"/>
                <w:shd w:val="clear" w:color="auto" w:fill="FFFFFF"/>
              </w:rPr>
              <w:fldChar w:fldCharType="end"/>
            </w:r>
            <w:r>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Chứng chỉ tin B</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4"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b/>
                <w:bCs/>
                <w:color w:val="000000"/>
                <w:sz w:val="24"/>
                <w:szCs w:val="24"/>
                <w:lang w:val="en-US" w:eastAsia="vi-VN"/>
              </w:rPr>
            </w:pPr>
            <w:r>
              <w:rPr>
                <w:rFonts w:eastAsia="Times New Roman" w:asciiTheme="majorHAnsi" w:hAnsiTheme="majorHAnsi" w:cstheme="majorHAnsi"/>
                <w:b/>
                <w:bCs/>
                <w:color w:val="000000"/>
                <w:sz w:val="24"/>
                <w:szCs w:val="24"/>
                <w:lang w:val="en-US" w:eastAsia="vi-VN"/>
              </w:rPr>
              <w:t xml:space="preserve">+ </w:t>
            </w:r>
            <w:r>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875"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2"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ứng dụng CNTT vào giảng dạy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bl>
    <w:p>
      <w:r>
        <w:br w:type="page"/>
      </w:r>
    </w:p>
    <w:tbl>
      <w:tblPr>
        <w:tblStyle w:val="9"/>
        <w:tblW w:w="14636" w:type="dxa"/>
        <w:tblCellSpacing w:w="0"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2987"/>
        <w:gridCol w:w="876"/>
        <w:gridCol w:w="993"/>
        <w:gridCol w:w="1560"/>
        <w:gridCol w:w="2839"/>
        <w:gridCol w:w="1133"/>
        <w:gridCol w:w="1417"/>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val="en-US" w:eastAsia="vi-VN"/>
              </w:rPr>
              <w:t xml:space="preserve">     </w:t>
            </w:r>
            <w:r>
              <w:rPr>
                <w:rFonts w:eastAsia="Times New Roman" w:asciiTheme="majorHAnsi" w:hAnsiTheme="majorHAnsi" w:cstheme="majorHAnsi"/>
                <w:b/>
                <w:bCs/>
                <w:color w:val="000000"/>
                <w:sz w:val="24"/>
                <w:szCs w:val="24"/>
                <w:lang w:eastAsia="vi-VN"/>
              </w:rPr>
              <w:t>Tiêu chí 2 về Năng lực sư phạm</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558ED5" w:themeColor="text2" w:themeTint="99"/>
                <w:sz w:val="24"/>
                <w:szCs w:val="24"/>
                <w:lang w:val="en-US" w:eastAsia="vi-VN"/>
                <w14:textFill>
                  <w14:solidFill>
                    <w14:schemeClr w14:val="tx2">
                      <w14:lumMod w14:val="60000"/>
                      <w14:lumOff w14:val="40000"/>
                    </w14:schemeClr>
                  </w14:solidFill>
                </w14:textFill>
              </w:rPr>
              <w:t>52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42</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80%</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br w:type="page"/>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1 về Trình độ nghiệp vụ sư phạm và thời gian tham gia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4</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br w:type="page"/>
            </w: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Chứng chỉ sư phạm bậc 2</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xml:space="preserve">- Chứng chỉ bồi dưỡng nghiệp vụ sư phạm cho giảng viên đại học, cao đẳng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thời gian tham gia giảng dạy ít nhất 12 tháng.</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2</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Chuẩn bị hoạt động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12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10</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lang w:val="en-US"/>
              </w:rPr>
              <w:t xml:space="preserve"> </w:t>
            </w:r>
            <w:r>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tham gia xây dựng chương trình môn học</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kế hoạch giảng dạy cho từng môn học</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giáo án cho các môn dạy được Hội đồng khoa, Tổ chuyên môn thông qua</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giáo án, bài giảng  được Hội đồng khoa, Tổ chuyên môn thông qua</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Sử dụng đúng, hiệu quả các phương tiện, thiết bị dạy học… theo giáo án đã được duyệt</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Tự làm các thiết bị dạy học đơn giản để phục vụ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các sản phẩm, mô hình tự làm hoặc tự thiết kế phục vụ giảng dạy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asciiTheme="majorHAnsi" w:hAnsiTheme="majorHAnsi" w:cstheme="majorHAnsi"/>
              </w:rPr>
              <w:br w:type="page"/>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3</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Thực hiện hoạt động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8</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8</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kế hoạch giảng dạy, giáo án cho từng môn học và được Hội đồng Khoa, Tổ chuyên môn đánh giá thông qua;</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các giờ dạy lý thuyết, thực hành, tích hợp theo quy định</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giảng dạy đúng, đủ theo lịch giảng dạy đã được duyệt (trừ các trường hợp được duyệt nghỉ và bù đúng theo quy định)</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Kế hoạch giảng dạy, giáo án, bài giảng thể hiện rõ các phương pháp dạy tích cực phát triển năng lực tự học của HSSV (được Tổ chuyên môn xác nhận)</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GV làm chủ được phòng, lớp học. Sử dụng thành thạo các phương tiện hỗ trợ dạy học.</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4</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Kiểm tra, đánh giá kết quả học tập của người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4</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đánh giá đúng theo đề cương chi tiết môn học.</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đúng, đủ và kịp thời các công cụ phương pháp đánh giá để đăng ký hình thức đánh giá từ đầu năm học. (được Hội đồng khoa, Tổ chuyên môn thông qua)</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đúng, đủ và kịp thời các công cụ phương pháp đánh giá đúng theo hình thức đánh giá đã đăng ký từ đầu năm học.</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5</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Quản lý hồ sơ dạy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4</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đúng, đủ và đúng hạn các hồ sơ dạy học theo yêu cầu.</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rPr>
              <w:t>+ Bảo quản, lưu trữ, sử dụng hồ sơ dạy học theo quy định</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hồ sơ lưu của cá nhân GV ở Khoa, Tổ chuyên môn theo quy định.</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6</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Xây dựng chương trình, biên soạn giáo trình, tài liệu giảng dạy</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2</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xây dựng, hiệu chỉnh chương trình khung và chương trình chi tiết.</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xây dựng chương trình khung và chương trình chi tiết cho ngành, nghề đào tạo của đơn vị.</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biên soạn giáo trình, tài liệu giảng dạy.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asciiTheme="majorHAnsi" w:hAnsiTheme="majorHAnsi" w:cstheme="majorHAnsi"/>
                <w:sz w:val="24"/>
                <w:szCs w:val="24"/>
              </w:rPr>
              <w:br w:type="page"/>
            </w:r>
            <w:r>
              <w:rPr>
                <w:rFonts w:asciiTheme="majorHAnsi" w:hAnsiTheme="majorHAnsi" w:cstheme="majorHAnsi"/>
                <w:sz w:val="24"/>
                <w:szCs w:val="24"/>
                <w:lang w:val="en-US"/>
              </w:rPr>
              <w:t xml:space="preserve">     </w:t>
            </w:r>
            <w:r>
              <w:rPr>
                <w:rFonts w:eastAsia="Times New Roman" w:asciiTheme="majorHAnsi" w:hAnsiTheme="majorHAnsi" w:cstheme="majorHAnsi"/>
                <w:color w:val="000000"/>
                <w:sz w:val="24"/>
                <w:szCs w:val="24"/>
                <w:lang w:eastAsia="vi-VN"/>
              </w:rPr>
              <w:t>- Tiêu chuẩn 7 về Xây dựng kế hoạch, thực hiện các hoạt động giáo dục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8</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5</w:t>
            </w:r>
            <w:r>
              <w:rPr>
                <w:rFonts w:eastAsia="Times New Roman" w:asciiTheme="majorHAnsi" w:hAnsiTheme="majorHAnsi" w:cstheme="majorHAnsi"/>
                <w:color w:val="000000"/>
                <w:sz w:val="24"/>
                <w:szCs w:val="24"/>
                <w:lang w:eastAsia="vi-VN"/>
              </w:rPr>
              <w:t> </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Giáo án, kế hoạch giảng dạy thể hiện rõ các phương pháp giáo dục người học.</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đúng kế hoạch, giáo án.</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Thái độ học tập của HSSV (sĩ số lớp học theo thời gian, báo cáo của Tổ TT-PC về tình hình giảng dạy)</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các hoạt động phong trào Đoàn thể liên quan đến HSSV (có xác nhận)</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Trực tiếp hỗ trợ và tham gia tư vấn giáo dục giúp HSSV an tâm trong học tập.</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87" w:type="dxa"/>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876"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0"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Thực hiện việc quản lý, điểm danh HSSV để cập nhật vào hệ thống phần mềm đúng quy định về thời gian.</w:t>
            </w:r>
          </w:p>
        </w:tc>
        <w:tc>
          <w:tcPr>
            <w:tcW w:w="1133"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7"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1" w:type="dxa"/>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bl>
    <w:p>
      <w:r>
        <w:br w:type="page"/>
      </w:r>
    </w:p>
    <w:tbl>
      <w:tblPr>
        <w:tblStyle w:val="9"/>
        <w:tblW w:w="14647" w:type="dxa"/>
        <w:tblCellSpacing w:w="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2985"/>
        <w:gridCol w:w="11"/>
        <w:gridCol w:w="865"/>
        <w:gridCol w:w="11"/>
        <w:gridCol w:w="982"/>
        <w:gridCol w:w="11"/>
        <w:gridCol w:w="1550"/>
        <w:gridCol w:w="11"/>
        <w:gridCol w:w="2828"/>
        <w:gridCol w:w="11"/>
        <w:gridCol w:w="1123"/>
        <w:gridCol w:w="11"/>
        <w:gridCol w:w="1407"/>
        <w:gridCol w:w="11"/>
        <w:gridCol w:w="2819"/>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1" w:type="dxa"/>
          <w:tblCellSpacing w:w="0" w:type="dxa"/>
        </w:trPr>
        <w:tc>
          <w:tcPr>
            <w:tcW w:w="2985" w:type="dxa"/>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8</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Quản lý người học, xây dựng môi trường giáo dục, học tập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4</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gridAfter w:val="1"/>
          <w:wAfter w:w="11" w:type="dxa"/>
          <w:tblCellSpacing w:w="0" w:type="dxa"/>
        </w:trPr>
        <w:tc>
          <w:tcPr>
            <w:tcW w:w="2985"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Ứng dụng và sử dụng hiệu quả phần mềm sử dụng trong nhà trường như EMS-PMT, Website của trường, trang thư điện tử egov.lttc.edu.vn...</w:t>
            </w: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1" w:type="dxa"/>
          <w:tblCellSpacing w:w="0" w:type="dxa"/>
        </w:trPr>
        <w:tc>
          <w:tcPr>
            <w:tcW w:w="2985" w:type="dxa"/>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Tổ chức hoặc tham gia các hoạt động Đoàn thể liên quan đến việc xây dựng môi trường giáo dục, học tập (có xác nhận)</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br w:type="page"/>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9</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Hoạt động xã hội</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1</w:t>
            </w:r>
            <w:r>
              <w:rPr>
                <w:rFonts w:eastAsia="Times New Roman" w:asciiTheme="majorHAnsi" w:hAnsiTheme="majorHAnsi" w:cstheme="majorHAnsi"/>
                <w:color w:val="000000"/>
                <w:sz w:val="24"/>
                <w:szCs w:val="24"/>
                <w:lang w:eastAsia="vi-VN"/>
              </w:rPr>
              <w:t> </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GV đi thực tập tại công ty, doanh nghiệp (có quyết định);</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val="en-US" w:eastAsia="vi-VN"/>
              </w:rPr>
              <w:t xml:space="preserve">     </w:t>
            </w:r>
            <w:r>
              <w:rPr>
                <w:rFonts w:eastAsia="Times New Roman" w:asciiTheme="majorHAnsi" w:hAnsiTheme="majorHAnsi" w:cstheme="majorHAnsi"/>
                <w:b/>
                <w:bCs/>
                <w:color w:val="000000"/>
                <w:sz w:val="24"/>
                <w:szCs w:val="24"/>
                <w:lang w:eastAsia="vi-VN"/>
              </w:rPr>
              <w:t>Tiêu chí 3 về Năng lực phát triển nghề nghiệp, nghiên cứu khoa học</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558ED5" w:themeColor="text2" w:themeTint="99"/>
                <w:sz w:val="24"/>
                <w:szCs w:val="24"/>
                <w:lang w:val="en-US" w:eastAsia="vi-VN"/>
                <w14:textFill>
                  <w14:solidFill>
                    <w14:schemeClr w14:val="tx2">
                      <w14:lumMod w14:val="60000"/>
                      <w14:lumOff w14:val="40000"/>
                    </w14:schemeClr>
                  </w14:solidFill>
                </w14:textFill>
              </w:rPr>
              <w:t>16</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5</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31%</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bookmarkStart w:id="3" w:name="_GoBack"/>
            <w:bookmarkEnd w:id="3"/>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1</w:t>
            </w:r>
            <w:r>
              <w:rPr>
                <w:rFonts w:eastAsia="Times New Roman" w:asciiTheme="majorHAnsi" w:hAnsiTheme="majorHAnsi" w:cstheme="majorHAnsi"/>
                <w:color w:val="000000"/>
                <w:sz w:val="24"/>
                <w:szCs w:val="24"/>
                <w:lang w:val="en-US" w:eastAsia="vi-VN"/>
              </w:rPr>
              <w:t>:</w:t>
            </w:r>
            <w:r>
              <w:rPr>
                <w:rFonts w:eastAsia="Times New Roman" w:asciiTheme="majorHAnsi" w:hAnsiTheme="majorHAnsi" w:cstheme="majorHAnsi"/>
                <w:color w:val="000000"/>
                <w:sz w:val="24"/>
                <w:szCs w:val="24"/>
                <w:lang w:eastAsia="vi-VN"/>
              </w:rPr>
              <w:t xml:space="preserve"> Học tập, bồi dưỡng nâng cao</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8</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5</w:t>
            </w:r>
            <w:r>
              <w:rPr>
                <w:rFonts w:eastAsia="Times New Roman" w:asciiTheme="majorHAnsi" w:hAnsiTheme="majorHAnsi" w:cstheme="majorHAnsi"/>
                <w:color w:val="000000"/>
                <w:sz w:val="24"/>
                <w:szCs w:val="24"/>
                <w:lang w:eastAsia="vi-VN"/>
              </w:rPr>
              <w:t> </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1</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Có tham gia dự giờ đồng nghiệp và thực hiện đúng, đủ các hồ sơ yêu cầu về công tác dự giờ;</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hội giảng các cấp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đầy đủ các buổi học tập, sinh hoạt chuyên môn do khoa, trường tổ chức (có xác nhận và báo cáo)</w:t>
            </w:r>
          </w:p>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Tự tham gia học tập, sinh hoạt về chuyên môn, nghiệp vụ (có xác nhận hoặc bằng cấp, chứng chỉ...)</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chứng chỉ TIN(IC3)</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hint="default"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và hoàn thành các khóa đào tạo về chuyên môn, nghiệp vụ do đơn vị cử đi hoặc đơn vị tổ chức (có quyết định cử đi học, duyệt của BGH cho tổ chức lớp học và xác nhận hoàn thành khóa học)</w:t>
            </w:r>
          </w:p>
          <w:p>
            <w:pPr>
              <w:spacing w:before="120" w:after="0" w:line="234" w:lineRule="atLeast"/>
              <w:jc w:val="center"/>
              <w:rPr>
                <w:rFonts w:eastAsia="Times New Roman" w:asciiTheme="majorHAnsi" w:hAnsiTheme="majorHAnsi" w:cstheme="majorHAnsi"/>
                <w:color w:val="000000"/>
                <w:sz w:val="24"/>
                <w:szCs w:val="24"/>
                <w:lang w:eastAsia="vi-VN"/>
              </w:rPr>
            </w:pPr>
            <w:r>
              <w:rPr>
                <w:rFonts w:hint="default" w:eastAsia="Times New Roman" w:asciiTheme="majorHAnsi" w:hAnsiTheme="majorHAnsi" w:cstheme="majorHAnsi"/>
                <w:color w:val="000000"/>
                <w:sz w:val="24"/>
                <w:szCs w:val="24"/>
                <w:lang w:eastAsia="vi-VN"/>
              </w:rPr>
              <w:t>- Tham gia lớp giảng viên chính hạng 2</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2</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Phát triển năng lực nghề nghiệp cho người học</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Hướng dẫn thực tập kết hợp với thực tiễn nghề nghiệp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right="81"/>
              <w:jc w:val="both"/>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 Tiêu chuẩn 3</w:t>
            </w:r>
            <w:r>
              <w:rPr>
                <w:rFonts w:eastAsia="Times New Roman" w:asciiTheme="majorHAnsi" w:hAnsiTheme="majorHAnsi" w:cstheme="majorHAnsi"/>
                <w:color w:val="000000"/>
                <w:sz w:val="24"/>
                <w:szCs w:val="24"/>
                <w:lang w:val="en-US" w:eastAsia="vi-VN"/>
              </w:rPr>
              <w:t xml:space="preserve">: </w:t>
            </w:r>
            <w:r>
              <w:rPr>
                <w:rFonts w:eastAsia="Times New Roman" w:asciiTheme="majorHAnsi" w:hAnsiTheme="majorHAnsi" w:cstheme="majorHAnsi"/>
                <w:color w:val="000000"/>
                <w:sz w:val="24"/>
                <w:szCs w:val="24"/>
                <w:lang w:eastAsia="vi-VN"/>
              </w:rPr>
              <w:t>Nghiên cứu khoa học</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4</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eastAsia="vi-VN"/>
              </w:rPr>
              <w:t> </w:t>
            </w: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eastAsia="Times New Roman" w:asciiTheme="majorHAnsi"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kiến thức, kỹ năng cơ bản về nghiên cứu khoa học và công nghệ</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2</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val="en-US" w:eastAsia="vi-VN"/>
              </w:rPr>
            </w:pPr>
            <w:r>
              <w:rPr>
                <w:rFonts w:eastAsia="Times New Roman" w:asciiTheme="majorHAnsi" w:hAnsiTheme="majorHAnsi" w:cstheme="majorHAnsi"/>
                <w:color w:val="000000"/>
                <w:sz w:val="24"/>
                <w:szCs w:val="24"/>
                <w:lang w:val="en-US" w:eastAsia="vi-VN"/>
              </w:rPr>
              <w:t>0</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Tổng số điểm đánh giá</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88</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59</w:t>
            </w:r>
            <w:r>
              <w:rPr>
                <w:rFonts w:eastAsia="Times New Roman" w:asciiTheme="majorHAnsi" w:hAnsiTheme="majorHAnsi" w:cstheme="majorHAnsi"/>
                <w:color w:val="000000"/>
                <w:sz w:val="24"/>
                <w:szCs w:val="24"/>
                <w:lang w:eastAsia="vi-VN"/>
              </w:rPr>
              <w:t> </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Điểm quy đổi</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b/>
                <w:color w:val="000000"/>
                <w:sz w:val="24"/>
                <w:szCs w:val="24"/>
                <w:lang w:val="en-US" w:eastAsia="vi-VN"/>
              </w:rPr>
            </w:pPr>
            <w:r>
              <w:rPr>
                <w:rFonts w:eastAsia="Times New Roman" w:asciiTheme="majorHAnsi" w:hAnsiTheme="majorHAnsi" w:cstheme="majorHAnsi"/>
                <w:b/>
                <w:color w:val="000000"/>
                <w:sz w:val="24"/>
                <w:szCs w:val="24"/>
                <w:lang w:val="en-US" w:eastAsia="vi-VN"/>
              </w:rPr>
              <w:t>100</w:t>
            </w: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val="en-US" w:eastAsia="vi-VN"/>
              </w:rPr>
              <w:t>67</w:t>
            </w:r>
            <w:r>
              <w:rPr>
                <w:rFonts w:eastAsia="Times New Roman" w:asciiTheme="majorHAnsi" w:hAnsiTheme="majorHAnsi" w:cstheme="majorHAnsi"/>
                <w:color w:val="000000"/>
                <w:sz w:val="24"/>
                <w:szCs w:val="24"/>
                <w:lang w:eastAsia="vi-VN"/>
              </w:rPr>
              <w:t> </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299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Xếp loại</w:t>
            </w:r>
          </w:p>
        </w:tc>
        <w:tc>
          <w:tcPr>
            <w:tcW w:w="876"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p>
        </w:tc>
        <w:tc>
          <w:tcPr>
            <w:tcW w:w="993"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561"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9"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4"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418"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830" w:type="dxa"/>
            <w:gridSpan w:val="2"/>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bl>
    <w:p>
      <w:pPr>
        <w:shd w:val="clear" w:color="auto" w:fill="FFFFFF"/>
        <w:spacing w:before="120" w:after="0" w:line="234" w:lineRule="atLeast"/>
        <w:rPr>
          <w:rFonts w:ascii="Arial" w:hAnsi="Arial" w:eastAsia="Times New Roman" w:cs="Arial"/>
          <w:i/>
          <w:iCs/>
          <w:color w:val="000000"/>
          <w:sz w:val="18"/>
          <w:szCs w:val="18"/>
          <w:lang w:val="en-US" w:eastAsia="vi-VN"/>
        </w:rPr>
      </w:pPr>
    </w:p>
    <w:p>
      <w:pPr>
        <w:tabs>
          <w:tab w:val="center" w:pos="3119"/>
          <w:tab w:val="center" w:pos="10490"/>
        </w:tabs>
        <w:spacing w:after="0" w:line="240" w:lineRule="auto"/>
        <w:rPr>
          <w:rFonts w:eastAsia="Times New Roman" w:asciiTheme="majorHAnsi" w:hAnsiTheme="majorHAnsi" w:cstheme="majorHAnsi"/>
          <w:i/>
          <w:iCs/>
          <w:color w:val="000000"/>
          <w:sz w:val="26"/>
          <w:szCs w:val="26"/>
          <w:lang w:val="en-US" w:eastAsia="vi-VN"/>
        </w:rPr>
      </w:pPr>
      <w:r>
        <w:rPr>
          <w:rFonts w:eastAsia="Times New Roman" w:asciiTheme="majorHAnsi" w:hAnsiTheme="majorHAnsi" w:cstheme="majorHAnsi"/>
          <w:i/>
          <w:iCs/>
          <w:color w:val="000000"/>
          <w:sz w:val="24"/>
          <w:szCs w:val="24"/>
          <w:lang w:val="en-US" w:eastAsia="vi-VN"/>
        </w:rPr>
        <w:tab/>
      </w:r>
      <w:r>
        <w:rPr>
          <w:rFonts w:eastAsia="Times New Roman" w:asciiTheme="majorHAnsi" w:hAnsiTheme="majorHAnsi" w:cstheme="majorHAnsi"/>
          <w:i/>
          <w:iCs/>
          <w:color w:val="000000"/>
          <w:sz w:val="26"/>
          <w:szCs w:val="26"/>
          <w:lang w:val="en-US" w:eastAsia="vi-VN"/>
        </w:rPr>
        <w:t>Tp.HCM, ngày…… tháng …… năm 2019</w:t>
      </w:r>
      <w:r>
        <w:rPr>
          <w:rFonts w:eastAsia="Times New Roman" w:asciiTheme="majorHAnsi" w:hAnsiTheme="majorHAnsi" w:cstheme="majorHAnsi"/>
          <w:i/>
          <w:iCs/>
          <w:color w:val="000000"/>
          <w:sz w:val="26"/>
          <w:szCs w:val="26"/>
          <w:lang w:val="en-US" w:eastAsia="vi-VN"/>
        </w:rPr>
        <w:tab/>
      </w:r>
      <w:r>
        <w:rPr>
          <w:rFonts w:eastAsia="Times New Roman" w:asciiTheme="majorHAnsi" w:hAnsiTheme="majorHAnsi" w:cstheme="majorHAnsi"/>
          <w:i/>
          <w:iCs/>
          <w:color w:val="000000"/>
          <w:sz w:val="26"/>
          <w:szCs w:val="26"/>
          <w:lang w:val="en-US" w:eastAsia="vi-VN"/>
        </w:rPr>
        <w:t>Tp.HCM, ngày…… tháng …… năm 2019</w:t>
      </w:r>
    </w:p>
    <w:p>
      <w:pPr>
        <w:tabs>
          <w:tab w:val="center" w:pos="3119"/>
          <w:tab w:val="center" w:pos="10490"/>
        </w:tabs>
        <w:spacing w:after="0" w:line="240" w:lineRule="auto"/>
        <w:rPr>
          <w:rFonts w:eastAsia="Times New Roman" w:asciiTheme="majorHAnsi" w:hAnsiTheme="majorHAnsi" w:cstheme="majorHAnsi"/>
          <w:b/>
          <w:iCs/>
          <w:color w:val="000000"/>
          <w:sz w:val="26"/>
          <w:szCs w:val="26"/>
          <w:lang w:val="en-US" w:eastAsia="vi-VN"/>
        </w:rPr>
      </w:pPr>
      <w:r>
        <w:rPr>
          <w:rFonts w:eastAsia="Times New Roman" w:asciiTheme="majorHAnsi" w:hAnsiTheme="majorHAnsi" w:cstheme="majorHAnsi"/>
          <w:iCs/>
          <w:color w:val="000000"/>
          <w:sz w:val="26"/>
          <w:szCs w:val="26"/>
          <w:lang w:val="en-US" w:eastAsia="vi-VN"/>
        </w:rPr>
        <w:tab/>
      </w:r>
      <w:r>
        <w:rPr>
          <w:rFonts w:eastAsia="Times New Roman" w:asciiTheme="majorHAnsi" w:hAnsiTheme="majorHAnsi" w:cstheme="majorHAnsi"/>
          <w:b/>
          <w:iCs/>
          <w:color w:val="000000"/>
          <w:sz w:val="26"/>
          <w:szCs w:val="26"/>
          <w:lang w:val="en-US" w:eastAsia="vi-VN"/>
        </w:rPr>
        <w:t>Nhà giáo tự đánh giá</w:t>
      </w:r>
      <w:r>
        <w:rPr>
          <w:rFonts w:eastAsia="Times New Roman" w:asciiTheme="majorHAnsi" w:hAnsiTheme="majorHAnsi" w:cstheme="majorHAnsi"/>
          <w:b/>
          <w:iCs/>
          <w:color w:val="000000"/>
          <w:sz w:val="26"/>
          <w:szCs w:val="26"/>
          <w:lang w:val="en-US" w:eastAsia="vi-VN"/>
        </w:rPr>
        <w:tab/>
      </w:r>
      <w:r>
        <w:rPr>
          <w:rFonts w:eastAsia="Times New Roman" w:asciiTheme="majorHAnsi" w:hAnsiTheme="majorHAnsi" w:cstheme="majorHAnsi"/>
          <w:b/>
          <w:iCs/>
          <w:color w:val="000000"/>
          <w:sz w:val="26"/>
          <w:szCs w:val="26"/>
          <w:lang w:val="en-US" w:eastAsia="vi-VN"/>
        </w:rPr>
        <w:t>Trưởng khoa</w:t>
      </w:r>
    </w:p>
    <w:p>
      <w:pPr>
        <w:tabs>
          <w:tab w:val="center" w:pos="3119"/>
          <w:tab w:val="center" w:pos="10490"/>
        </w:tabs>
        <w:spacing w:after="0" w:line="240" w:lineRule="auto"/>
      </w:pPr>
      <w:r>
        <w:rPr>
          <w:rFonts w:eastAsia="Times New Roman" w:asciiTheme="majorHAnsi" w:hAnsiTheme="majorHAnsi" w:cstheme="majorHAnsi"/>
          <w:b/>
          <w:iCs/>
          <w:color w:val="000000"/>
          <w:sz w:val="26"/>
          <w:szCs w:val="26"/>
          <w:lang w:val="en-US" w:eastAsia="vi-VN"/>
        </w:rPr>
        <w:tab/>
      </w:r>
      <w:r>
        <w:rPr>
          <w:rFonts w:eastAsia="Times New Roman" w:asciiTheme="majorHAnsi" w:hAnsiTheme="majorHAnsi" w:cstheme="majorHAnsi"/>
          <w:i/>
          <w:iCs/>
          <w:color w:val="000000"/>
          <w:sz w:val="26"/>
          <w:szCs w:val="26"/>
          <w:lang w:val="en-US" w:eastAsia="vi-VN"/>
        </w:rPr>
        <w:t>(ký và ghi rõ họ, tên)</w:t>
      </w:r>
      <w:r>
        <w:rPr>
          <w:rFonts w:eastAsia="Times New Roman" w:asciiTheme="majorHAnsi" w:hAnsiTheme="majorHAnsi" w:cstheme="majorHAnsi"/>
          <w:i/>
          <w:iCs/>
          <w:color w:val="000000"/>
          <w:sz w:val="26"/>
          <w:szCs w:val="26"/>
          <w:lang w:val="en-US" w:eastAsia="vi-VN"/>
        </w:rPr>
        <w:tab/>
      </w:r>
      <w:r>
        <w:rPr>
          <w:rFonts w:eastAsia="Times New Roman" w:asciiTheme="majorHAnsi" w:hAnsiTheme="majorHAnsi" w:cstheme="majorHAnsi"/>
          <w:i/>
          <w:iCs/>
          <w:color w:val="000000"/>
          <w:sz w:val="26"/>
          <w:szCs w:val="26"/>
          <w:lang w:val="en-US" w:eastAsia="vi-VN"/>
        </w:rPr>
        <w:t>(ký và ghi rõ họ, tên)</w:t>
      </w:r>
      <w:r>
        <w:br w:type="page"/>
      </w:r>
    </w:p>
    <w:tbl>
      <w:tblPr>
        <w:tblStyle w:val="9"/>
        <w:tblW w:w="14709" w:type="dxa"/>
        <w:tblCellSpacing w:w="0" w:type="dxa"/>
        <w:tblInd w:w="0" w:type="dxa"/>
        <w:shd w:val="clear" w:color="auto" w:fill="FFFFFF"/>
        <w:tblLayout w:type="fixed"/>
        <w:tblCellMar>
          <w:top w:w="0" w:type="dxa"/>
          <w:left w:w="0" w:type="dxa"/>
          <w:bottom w:w="0" w:type="dxa"/>
          <w:right w:w="0" w:type="dxa"/>
        </w:tblCellMar>
      </w:tblPr>
      <w:tblGrid>
        <w:gridCol w:w="4928"/>
        <w:gridCol w:w="9781"/>
      </w:tblGrid>
      <w:tr>
        <w:tblPrEx>
          <w:shd w:val="clear" w:color="auto" w:fill="FFFFFF"/>
          <w:tblLayout w:type="fixed"/>
        </w:tblPrEx>
        <w:trPr>
          <w:tblCellSpacing w:w="0" w:type="dxa"/>
        </w:trPr>
        <w:tc>
          <w:tcPr>
            <w:tcW w:w="4928" w:type="dxa"/>
            <w:shd w:val="clear" w:color="auto" w:fill="FFFFFF"/>
            <w:tcMar>
              <w:top w:w="0" w:type="dxa"/>
              <w:left w:w="108" w:type="dxa"/>
              <w:bottom w:w="0" w:type="dxa"/>
              <w:right w:w="108" w:type="dxa"/>
            </w:tcMar>
          </w:tcPr>
          <w:p>
            <w:pPr>
              <w:spacing w:before="120" w:after="0" w:line="234" w:lineRule="atLeast"/>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color w:val="000000"/>
                <w:sz w:val="26"/>
                <w:szCs w:val="26"/>
                <w:lang w:val="en-US"/>
              </w:rPr>
              <mc:AlternateContent>
                <mc:Choice Requires="wps">
                  <w:drawing>
                    <wp:anchor distT="0" distB="0" distL="114300" distR="114300" simplePos="0" relativeHeight="251665408" behindDoc="0" locked="0" layoutInCell="1" allowOverlap="1">
                      <wp:simplePos x="0" y="0"/>
                      <wp:positionH relativeFrom="column">
                        <wp:posOffset>967105</wp:posOffset>
                      </wp:positionH>
                      <wp:positionV relativeFrom="paragraph">
                        <wp:posOffset>708660</wp:posOffset>
                      </wp:positionV>
                      <wp:extent cx="840105"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6.15pt;margin-top:55.8pt;height:0pt;width:66.15pt;z-index:251665408;mso-width-relative:page;mso-height-relative:page;" filled="f" stroked="t" coordsize="21600,21600" o:gfxdata="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tAC8U2AAAAAsBAAAPAAAAAAAAAAEAIAAAACIAAABkcnMv&#10;ZG93bnJldi54bWxQSwECFAAUAAAACACHTuJAR/ygXMoBAACHAwAADgAAAAAAAAABACAAAAAnAQAA&#10;ZHJzL2Uyb0RvYy54bWxQSwUGAAAAAAYABgBZAQAAYwUAAAAA&#10;">
                      <v:fill on="f" focussize="0,0"/>
                      <v:stroke color="#4A7EBB [3204]" joinstyle="round"/>
                      <v:imagedata o:title=""/>
                      <o:lock v:ext="edit" aspectratio="f"/>
                    </v:line>
                  </w:pict>
                </mc:Fallback>
              </mc:AlternateContent>
            </w:r>
            <w:r>
              <w:rPr>
                <w:rFonts w:eastAsia="Times New Roman" w:asciiTheme="majorHAnsi" w:hAnsiTheme="majorHAnsi" w:cstheme="majorHAnsi"/>
                <w:color w:val="000000"/>
                <w:sz w:val="26"/>
                <w:szCs w:val="26"/>
                <w:lang w:val="en-US" w:eastAsia="vi-VN"/>
              </w:rPr>
              <w:t>TRƯỜNG CAO ĐẲNG LÝ TỰ TRỌNG</w:t>
            </w:r>
            <w:r>
              <w:rPr>
                <w:rFonts w:eastAsia="Times New Roman" w:asciiTheme="majorHAnsi" w:hAnsiTheme="majorHAnsi" w:cstheme="majorHAnsi"/>
                <w:color w:val="000000"/>
                <w:sz w:val="26"/>
                <w:szCs w:val="26"/>
                <w:lang w:eastAsia="vi-VN"/>
              </w:rPr>
              <w:br w:type="textWrapping"/>
            </w:r>
            <w:r>
              <w:rPr>
                <w:rFonts w:eastAsia="Times New Roman" w:asciiTheme="majorHAnsi" w:hAnsiTheme="majorHAnsi" w:cstheme="majorHAnsi"/>
                <w:color w:val="000000"/>
                <w:sz w:val="26"/>
                <w:szCs w:val="26"/>
                <w:lang w:val="en-US" w:eastAsia="vi-VN"/>
              </w:rPr>
              <w:t>THÀNH PHỐ HỒ CHÍ MINH</w:t>
            </w:r>
            <w:r>
              <w:rPr>
                <w:rFonts w:eastAsia="Times New Roman" w:asciiTheme="majorHAnsi" w:hAnsiTheme="majorHAnsi" w:cstheme="majorHAnsi"/>
                <w:color w:val="000000"/>
                <w:sz w:val="26"/>
                <w:szCs w:val="26"/>
                <w:lang w:eastAsia="vi-VN"/>
              </w:rPr>
              <w:br w:type="textWrapping"/>
            </w:r>
            <w:r>
              <w:rPr>
                <w:rFonts w:eastAsia="Times New Roman" w:asciiTheme="majorHAnsi" w:hAnsiTheme="majorHAnsi" w:cstheme="majorHAnsi"/>
                <w:b/>
                <w:bCs/>
                <w:color w:val="000000"/>
                <w:sz w:val="26"/>
                <w:szCs w:val="26"/>
                <w:lang w:eastAsia="vi-VN"/>
              </w:rPr>
              <w:t>KHOA</w:t>
            </w:r>
            <w:r>
              <w:rPr>
                <w:rFonts w:eastAsia="Times New Roman" w:asciiTheme="majorHAnsi" w:hAnsiTheme="majorHAnsi" w:cstheme="majorHAnsi"/>
                <w:b/>
                <w:bCs/>
                <w:color w:val="000000"/>
                <w:sz w:val="26"/>
                <w:szCs w:val="26"/>
                <w:lang w:val="en-US" w:eastAsia="vi-VN"/>
              </w:rPr>
              <w:t xml:space="preserve"> ……………………….</w:t>
            </w:r>
            <w:r>
              <w:rPr>
                <w:rFonts w:eastAsia="Times New Roman" w:asciiTheme="majorHAnsi" w:hAnsiTheme="majorHAnsi" w:cstheme="majorHAnsi"/>
                <w:b/>
                <w:bCs/>
                <w:color w:val="000000"/>
                <w:sz w:val="26"/>
                <w:szCs w:val="26"/>
                <w:lang w:eastAsia="vi-VN"/>
              </w:rPr>
              <w:t xml:space="preserve"> </w:t>
            </w:r>
            <w:r>
              <w:rPr>
                <w:rFonts w:eastAsia="Times New Roman" w:asciiTheme="majorHAnsi" w:hAnsiTheme="majorHAnsi" w:cstheme="majorHAnsi"/>
                <w:b/>
                <w:bCs/>
                <w:color w:val="000000"/>
                <w:sz w:val="26"/>
                <w:szCs w:val="26"/>
                <w:lang w:eastAsia="vi-VN"/>
              </w:rPr>
              <w:br w:type="textWrapping"/>
            </w:r>
          </w:p>
        </w:tc>
        <w:tc>
          <w:tcPr>
            <w:tcW w:w="9781" w:type="dxa"/>
            <w:shd w:val="clear" w:color="auto" w:fill="FFFFFF"/>
            <w:tcMar>
              <w:top w:w="0" w:type="dxa"/>
              <w:left w:w="108" w:type="dxa"/>
              <w:bottom w:w="0" w:type="dxa"/>
              <w:right w:w="108" w:type="dxa"/>
            </w:tcMar>
          </w:tcPr>
          <w:p>
            <w:pPr>
              <w:spacing w:before="120" w:after="0" w:line="234" w:lineRule="atLeast"/>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9504" behindDoc="0" locked="0" layoutInCell="1" allowOverlap="1">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6pt;margin-top:-28.5pt;height:33.35pt;width:70.8pt;z-index:251669504;mso-width-relative:page;mso-height-relative:page;" filled="f" stroked="f" coordsize="21600,21600" o:gfxdata="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oJudPZAAAACQEAAA8AAAAAAAAA&#10;AQAgAAAAIgAAAGRycy9kb3ducmV2LnhtbFBLAQIUABQAAAAIAIdO4kAW2xjyEAIAACYEAAAOAAAA&#10;AAAAAAEAIAAAACgBAABkcnMvZTJvRG9jLnhtbFBLBQYAAAAABgAGAFkBAACqBQAAAAA=&#10;">
                      <v:fill on="f" focussize="0,0"/>
                      <v:stroke on="f" weight="0.5pt"/>
                      <v:imagedata o:title=""/>
                      <o:lock v:ext="edit" aspectratio="f"/>
                      <v:textbox>
                        <w:txbxContent>
                          <w:p>
                            <w:pPr>
                              <w:jc w:val="center"/>
                              <w:rPr>
                                <w:lang w:val="en-US"/>
                              </w:rPr>
                            </w:pPr>
                            <w:r>
                              <w:rPr>
                                <w:lang w:val="en-US"/>
                              </w:rPr>
                              <w:t>Mẫu 02</w:t>
                            </w:r>
                          </w:p>
                        </w:txbxContent>
                      </v:textbox>
                    </v:shape>
                  </w:pict>
                </mc:Fallback>
              </mc:AlternateContent>
            </w: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6432" behindDoc="0" locked="0" layoutInCell="1" allowOverlap="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65.25pt;margin-top:38.95pt;height:0pt;width:141pt;z-index:251666432;mso-width-relative:page;mso-height-relative:page;" filled="f" stroked="t" coordsize="21600,21600" o:gfxdata="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8Zka4NkAAAAJAQAADwAAAAAAAAABACAAAAAiAAAAZHJz&#10;L2Rvd25yZXYueG1sUEsBAhQAFAAAAAgAh07iQBQiVvjKAQAAiAMAAA4AAAAAAAAAAQAgAAAAKAEA&#10;AGRycy9lMm9Eb2MueG1sUEsFBgAAAAAGAAYAWQEAAGQFAAAAAA==&#10;">
                      <v:fill on="f" focussize="0,0"/>
                      <v:stroke color="#4A7EBB [3204]" joinstyle="round"/>
                      <v:imagedata o:title=""/>
                      <o:lock v:ext="edit" aspectratio="f"/>
                    </v:line>
                  </w:pict>
                </mc:Fallback>
              </mc:AlternateContent>
            </w:r>
            <w:r>
              <w:rPr>
                <w:rFonts w:eastAsia="Times New Roman" w:asciiTheme="majorHAnsi" w:hAnsiTheme="majorHAnsi" w:cstheme="majorHAnsi"/>
                <w:b/>
                <w:bCs/>
                <w:color w:val="000000"/>
                <w:sz w:val="26"/>
                <w:szCs w:val="26"/>
                <w:lang w:eastAsia="vi-VN"/>
              </w:rPr>
              <w:t>CỘNG HÒA XÃ HỘI CHỦ NGHĨA VIỆT NAM</w:t>
            </w:r>
            <w:r>
              <w:rPr>
                <w:rFonts w:eastAsia="Times New Roman" w:asciiTheme="majorHAnsi" w:hAnsiTheme="majorHAnsi" w:cstheme="majorHAnsi"/>
                <w:b/>
                <w:bCs/>
                <w:color w:val="000000"/>
                <w:sz w:val="26"/>
                <w:szCs w:val="26"/>
                <w:lang w:eastAsia="vi-VN"/>
              </w:rPr>
              <w:br w:type="textWrapping"/>
            </w:r>
            <w:r>
              <w:rPr>
                <w:rFonts w:eastAsia="Times New Roman" w:asciiTheme="majorHAnsi" w:hAnsiTheme="majorHAnsi" w:cstheme="majorHAnsi"/>
                <w:b/>
                <w:bCs/>
                <w:color w:val="000000"/>
                <w:sz w:val="26"/>
                <w:szCs w:val="26"/>
                <w:lang w:eastAsia="vi-VN"/>
              </w:rPr>
              <w:t>Độc lập - Tự do - Hạnh phúc </w:t>
            </w:r>
            <w:r>
              <w:rPr>
                <w:rFonts w:eastAsia="Times New Roman" w:asciiTheme="majorHAnsi" w:hAnsiTheme="majorHAnsi" w:cstheme="majorHAnsi"/>
                <w:b/>
                <w:bCs/>
                <w:color w:val="000000"/>
                <w:sz w:val="26"/>
                <w:szCs w:val="26"/>
                <w:lang w:eastAsia="vi-VN"/>
              </w:rPr>
              <w:br w:type="textWrapping"/>
            </w:r>
          </w:p>
        </w:tc>
      </w:tr>
    </w:tbl>
    <w:p>
      <w:pPr>
        <w:shd w:val="clear" w:color="auto" w:fill="FFFFFF"/>
        <w:spacing w:after="0" w:line="234" w:lineRule="atLeast"/>
        <w:jc w:val="center"/>
        <w:rPr>
          <w:rFonts w:ascii="Arial" w:hAnsi="Arial" w:eastAsia="Times New Roman" w:cs="Arial"/>
          <w:b/>
          <w:bCs/>
          <w:color w:val="000000"/>
          <w:sz w:val="28"/>
          <w:szCs w:val="28"/>
          <w:lang w:val="en-US" w:eastAsia="vi-VN"/>
        </w:rPr>
      </w:pPr>
    </w:p>
    <w:p>
      <w:pPr>
        <w:shd w:val="clear" w:color="auto" w:fill="FFFFFF"/>
        <w:spacing w:after="0" w:line="234" w:lineRule="atLeast"/>
        <w:jc w:val="center"/>
        <w:rPr>
          <w:rFonts w:eastAsia="Times New Roman" w:asciiTheme="majorHAnsi" w:hAnsiTheme="majorHAnsi" w:cstheme="majorHAnsi"/>
          <w:b/>
          <w:bCs/>
          <w:color w:val="000000"/>
          <w:sz w:val="28"/>
          <w:szCs w:val="28"/>
          <w:lang w:val="en-US" w:eastAsia="vi-VN"/>
        </w:rPr>
      </w:pPr>
      <w:r>
        <w:rPr>
          <w:rFonts w:eastAsia="Times New Roman" w:asciiTheme="majorHAnsi" w:hAnsiTheme="majorHAnsi" w:cstheme="majorHAnsi"/>
          <w:b/>
          <w:bCs/>
          <w:color w:val="000000"/>
          <w:sz w:val="28"/>
          <w:szCs w:val="28"/>
          <w:lang w:eastAsia="vi-VN"/>
        </w:rPr>
        <w:t>PHIẾU TỔNG HỢP ĐÁNH GIÁ, XẾP LOẠI</w:t>
      </w:r>
      <w:r>
        <w:rPr>
          <w:rFonts w:eastAsia="Times New Roman" w:asciiTheme="majorHAnsi" w:hAnsiTheme="majorHAnsi" w:cstheme="majorHAnsi"/>
          <w:b/>
          <w:bCs/>
          <w:color w:val="000000"/>
          <w:sz w:val="28"/>
          <w:szCs w:val="28"/>
          <w:lang w:eastAsia="vi-VN"/>
        </w:rPr>
        <w:br w:type="textWrapping"/>
      </w:r>
      <w:bookmarkStart w:id="0" w:name="loai_3_name_name"/>
      <w:r>
        <w:rPr>
          <w:rFonts w:eastAsia="Times New Roman" w:asciiTheme="majorHAnsi" w:hAnsiTheme="majorHAnsi" w:cstheme="majorHAnsi"/>
          <w:b/>
          <w:bCs/>
          <w:color w:val="000000"/>
          <w:sz w:val="28"/>
          <w:szCs w:val="28"/>
          <w:lang w:eastAsia="vi-VN"/>
        </w:rPr>
        <w:t>CHUYÊN MÔN, NGHIỆP VỤ NHÀ GIÁO CỦA KHOA</w:t>
      </w:r>
      <w:bookmarkEnd w:id="0"/>
    </w:p>
    <w:p>
      <w:pPr>
        <w:shd w:val="clear" w:color="auto" w:fill="FFFFFF"/>
        <w:spacing w:after="0" w:line="234" w:lineRule="atLeast"/>
        <w:jc w:val="center"/>
        <w:rPr>
          <w:rFonts w:eastAsia="Times New Roman" w:asciiTheme="majorHAnsi" w:hAnsiTheme="majorHAnsi" w:cstheme="majorHAnsi"/>
          <w:color w:val="000000"/>
          <w:sz w:val="24"/>
          <w:szCs w:val="24"/>
          <w:lang w:val="en-US" w:eastAsia="vi-VN"/>
        </w:rPr>
      </w:pPr>
    </w:p>
    <w:tbl>
      <w:tblPr>
        <w:tblStyle w:val="9"/>
        <w:tblW w:w="14667" w:type="dxa"/>
        <w:tblCellSpacing w:w="0" w:type="dxa"/>
        <w:tblInd w:w="0" w:type="dxa"/>
        <w:shd w:val="clear" w:color="auto" w:fill="FFFFFF"/>
        <w:tblLayout w:type="fixed"/>
        <w:tblCellMar>
          <w:top w:w="0" w:type="dxa"/>
          <w:left w:w="0" w:type="dxa"/>
          <w:bottom w:w="0" w:type="dxa"/>
          <w:right w:w="0" w:type="dxa"/>
        </w:tblCellMar>
      </w:tblPr>
      <w:tblGrid>
        <w:gridCol w:w="1060"/>
        <w:gridCol w:w="1817"/>
        <w:gridCol w:w="906"/>
        <w:gridCol w:w="1209"/>
        <w:gridCol w:w="1059"/>
        <w:gridCol w:w="1059"/>
        <w:gridCol w:w="1059"/>
        <w:gridCol w:w="1209"/>
        <w:gridCol w:w="1059"/>
        <w:gridCol w:w="1209"/>
        <w:gridCol w:w="1209"/>
        <w:gridCol w:w="906"/>
        <w:gridCol w:w="906"/>
      </w:tblGrid>
      <w:tr>
        <w:tblPrEx>
          <w:shd w:val="clear" w:color="auto" w:fill="FFFFFF"/>
          <w:tblLayout w:type="fixed"/>
          <w:tblCellMar>
            <w:top w:w="0" w:type="dxa"/>
            <w:left w:w="0" w:type="dxa"/>
            <w:bottom w:w="0" w:type="dxa"/>
            <w:right w:w="0" w:type="dxa"/>
          </w:tblCellMar>
        </w:tblPrEx>
        <w:trPr>
          <w:tblCellSpacing w:w="0" w:type="dxa"/>
        </w:trPr>
        <w:tc>
          <w:tcPr>
            <w:tcW w:w="1060"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TT</w:t>
            </w:r>
          </w:p>
        </w:tc>
        <w:tc>
          <w:tcPr>
            <w:tcW w:w="1817" w:type="dxa"/>
            <w:vMerge w:val="restart"/>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Họ và tên nhà giáo</w:t>
            </w:r>
          </w:p>
        </w:tc>
        <w:tc>
          <w:tcPr>
            <w:tcW w:w="3174" w:type="dxa"/>
            <w:gridSpan w:val="3"/>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Cấp trình độ giảng dạy</w:t>
            </w:r>
          </w:p>
        </w:tc>
        <w:tc>
          <w:tcPr>
            <w:tcW w:w="3327" w:type="dxa"/>
            <w:gridSpan w:val="3"/>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Nhiệm vụ giảng dạy</w:t>
            </w:r>
          </w:p>
        </w:tc>
        <w:tc>
          <w:tcPr>
            <w:tcW w:w="2268" w:type="dxa"/>
            <w:gridSpan w:val="2"/>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ind w:right="138"/>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Tự đánh giá, xếp loại của nhà giáo</w:t>
            </w:r>
          </w:p>
        </w:tc>
        <w:tc>
          <w:tcPr>
            <w:tcW w:w="2115" w:type="dxa"/>
            <w:gridSpan w:val="2"/>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Đánh giá, xếp loại của Khoa</w:t>
            </w:r>
          </w:p>
        </w:tc>
        <w:tc>
          <w:tcPr>
            <w:tcW w:w="906" w:type="dxa"/>
            <w:vMerge w:val="restart"/>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b/>
                <w:bCs/>
                <w:color w:val="000000"/>
                <w:sz w:val="20"/>
                <w:szCs w:val="20"/>
                <w:lang w:eastAsia="vi-VN"/>
              </w:rPr>
              <w:t>Ghi chú</w:t>
            </w:r>
          </w:p>
        </w:tc>
      </w:tr>
      <w:tr>
        <w:tblPrEx>
          <w:shd w:val="clear" w:color="auto" w:fill="FFFFFF"/>
          <w:tblLayout w:type="fixed"/>
          <w:tblCellMar>
            <w:top w:w="0" w:type="dxa"/>
            <w:left w:w="0" w:type="dxa"/>
            <w:bottom w:w="0" w:type="dxa"/>
            <w:right w:w="0" w:type="dxa"/>
          </w:tblCellMar>
        </w:tblPrEx>
        <w:trPr>
          <w:tblCellSpacing w:w="0" w:type="dxa"/>
        </w:trPr>
        <w:tc>
          <w:tcPr>
            <w:tcW w:w="1060"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0"/>
                <w:szCs w:val="20"/>
                <w:lang w:eastAsia="vi-VN"/>
              </w:rPr>
            </w:pPr>
          </w:p>
        </w:tc>
        <w:tc>
          <w:tcPr>
            <w:tcW w:w="1817" w:type="dxa"/>
            <w:vMerge w:val="continue"/>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0"/>
                <w:szCs w:val="20"/>
                <w:lang w:eastAsia="vi-VN"/>
              </w:rPr>
            </w:pP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Sơ cấp (x)</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Trung cấp (x)</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Cao đẳng (x)</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Dạy lý thuyết (x)</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Dạy thực hành (x)</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Dạy tích hợp (x)</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Điểm quy đổi</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xếp loại</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Điểm quy đổi</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xếp loại</w:t>
            </w:r>
          </w:p>
        </w:tc>
        <w:tc>
          <w:tcPr>
            <w:tcW w:w="906" w:type="dxa"/>
            <w:vMerge w:val="continue"/>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0"/>
                <w:szCs w:val="20"/>
                <w:lang w:eastAsia="vi-VN"/>
              </w:rPr>
            </w:pP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r>
        <w:tblPrEx>
          <w:tblLayout w:type="fixed"/>
          <w:tblCellMar>
            <w:top w:w="0" w:type="dxa"/>
            <w:left w:w="0" w:type="dxa"/>
            <w:bottom w:w="0" w:type="dxa"/>
            <w:right w:w="0" w:type="dxa"/>
          </w:tblCellMar>
        </w:tblPrEx>
        <w:trPr>
          <w:tblCellSpacing w:w="0" w:type="dxa"/>
        </w:trPr>
        <w:tc>
          <w:tcPr>
            <w:tcW w:w="1060"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817"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05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120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c>
          <w:tcPr>
            <w:tcW w:w="90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0"/>
                <w:szCs w:val="20"/>
                <w:lang w:eastAsia="vi-VN"/>
              </w:rPr>
            </w:pPr>
            <w:r>
              <w:rPr>
                <w:rFonts w:eastAsia="Times New Roman" w:asciiTheme="majorHAnsi" w:hAnsiTheme="majorHAnsi" w:cstheme="majorHAnsi"/>
                <w:color w:val="000000"/>
                <w:sz w:val="20"/>
                <w:szCs w:val="20"/>
                <w:lang w:eastAsia="vi-VN"/>
              </w:rPr>
              <w:t> </w:t>
            </w:r>
          </w:p>
        </w:tc>
      </w:tr>
    </w:tbl>
    <w:p>
      <w:pPr>
        <w:shd w:val="clear" w:color="auto" w:fill="FFFFFF"/>
        <w:spacing w:before="120" w:after="0" w:line="234" w:lineRule="atLeast"/>
        <w:rPr>
          <w:rFonts w:ascii="Arial" w:hAnsi="Arial" w:eastAsia="Times New Roman" w:cs="Arial"/>
          <w:color w:val="000000"/>
          <w:sz w:val="18"/>
          <w:szCs w:val="18"/>
          <w:lang w:eastAsia="vi-VN"/>
        </w:rPr>
      </w:pPr>
      <w:r>
        <w:rPr>
          <w:rFonts w:ascii="Arial" w:hAnsi="Arial" w:eastAsia="Times New Roman" w:cs="Arial"/>
          <w:color w:val="000000"/>
          <w:sz w:val="18"/>
          <w:szCs w:val="18"/>
          <w:lang w:eastAsia="vi-VN"/>
        </w:rPr>
        <w:t> </w:t>
      </w:r>
    </w:p>
    <w:tbl>
      <w:tblPr>
        <w:tblStyle w:val="9"/>
        <w:tblW w:w="13858" w:type="dxa"/>
        <w:tblCellSpacing w:w="0" w:type="dxa"/>
        <w:tblInd w:w="0" w:type="dxa"/>
        <w:shd w:val="clear" w:color="auto" w:fill="FFFFFF"/>
        <w:tblLayout w:type="fixed"/>
        <w:tblCellMar>
          <w:top w:w="0" w:type="dxa"/>
          <w:left w:w="0" w:type="dxa"/>
          <w:bottom w:w="0" w:type="dxa"/>
          <w:right w:w="0" w:type="dxa"/>
        </w:tblCellMar>
      </w:tblPr>
      <w:tblGrid>
        <w:gridCol w:w="8188"/>
        <w:gridCol w:w="5670"/>
      </w:tblGrid>
      <w:tr>
        <w:tblPrEx>
          <w:shd w:val="clear" w:color="auto" w:fill="FFFFFF"/>
          <w:tblLayout w:type="fixed"/>
          <w:tblCellMar>
            <w:top w:w="0" w:type="dxa"/>
            <w:left w:w="0" w:type="dxa"/>
            <w:bottom w:w="0" w:type="dxa"/>
            <w:right w:w="0" w:type="dxa"/>
          </w:tblCellMar>
        </w:tblPrEx>
        <w:trPr>
          <w:tblCellSpacing w:w="0" w:type="dxa"/>
        </w:trPr>
        <w:tc>
          <w:tcPr>
            <w:tcW w:w="8188" w:type="dxa"/>
            <w:shd w:val="clear" w:color="auto" w:fill="FFFFFF"/>
            <w:tcMar>
              <w:top w:w="0" w:type="dxa"/>
              <w:left w:w="108" w:type="dxa"/>
              <w:bottom w:w="0" w:type="dxa"/>
              <w:right w:w="108" w:type="dxa"/>
            </w:tcMar>
          </w:tcPr>
          <w:p>
            <w:pPr>
              <w:spacing w:before="120" w:after="0" w:line="234" w:lineRule="atLeast"/>
              <w:rPr>
                <w:rFonts w:ascii="Arial" w:hAnsi="Arial" w:eastAsia="Times New Roman" w:cs="Arial"/>
                <w:color w:val="000000"/>
                <w:sz w:val="18"/>
                <w:szCs w:val="18"/>
                <w:lang w:eastAsia="vi-VN"/>
              </w:rPr>
            </w:pPr>
            <w:r>
              <w:rPr>
                <w:rFonts w:ascii="Arial" w:hAnsi="Arial" w:eastAsia="Times New Roman" w:cs="Arial"/>
                <w:color w:val="000000"/>
                <w:sz w:val="18"/>
                <w:szCs w:val="18"/>
                <w:lang w:eastAsia="vi-VN"/>
              </w:rPr>
              <w:t> </w:t>
            </w:r>
          </w:p>
        </w:tc>
        <w:tc>
          <w:tcPr>
            <w:tcW w:w="5670" w:type="dxa"/>
            <w:shd w:val="clear" w:color="auto" w:fill="FFFFFF"/>
            <w:tcMar>
              <w:top w:w="0" w:type="dxa"/>
              <w:left w:w="108" w:type="dxa"/>
              <w:bottom w:w="0" w:type="dxa"/>
              <w:right w:w="108" w:type="dxa"/>
            </w:tcMar>
          </w:tcPr>
          <w:p>
            <w:pPr>
              <w:spacing w:before="120" w:after="0" w:line="234" w:lineRule="atLeast"/>
              <w:jc w:val="center"/>
              <w:rPr>
                <w:rFonts w:ascii="Arial" w:hAnsi="Arial" w:eastAsia="Times New Roman" w:cs="Arial"/>
                <w:color w:val="000000"/>
                <w:sz w:val="18"/>
                <w:szCs w:val="18"/>
                <w:lang w:eastAsia="vi-VN"/>
              </w:rPr>
            </w:pPr>
            <w:r>
              <w:rPr>
                <w:rFonts w:eastAsia="Times New Roman" w:asciiTheme="majorHAnsi" w:hAnsiTheme="majorHAnsi" w:cstheme="majorHAnsi"/>
                <w:i/>
                <w:iCs/>
                <w:color w:val="000000"/>
                <w:sz w:val="24"/>
                <w:szCs w:val="24"/>
                <w:lang w:val="en-US" w:eastAsia="vi-VN"/>
              </w:rPr>
              <w:t>Tp.HCM, ngày…… tháng …… năm 2019</w:t>
            </w:r>
            <w:r>
              <w:rPr>
                <w:rFonts w:ascii="Arial" w:hAnsi="Arial" w:eastAsia="Times New Roman" w:cs="Arial"/>
                <w:i/>
                <w:iCs/>
                <w:color w:val="000000"/>
                <w:sz w:val="18"/>
                <w:szCs w:val="18"/>
                <w:lang w:eastAsia="vi-VN"/>
              </w:rPr>
              <w:br w:type="textWrapping"/>
            </w:r>
            <w:r>
              <w:rPr>
                <w:rFonts w:eastAsia="Times New Roman" w:asciiTheme="majorHAnsi" w:hAnsiTheme="majorHAnsi" w:cstheme="majorHAnsi"/>
                <w:b/>
                <w:iCs/>
                <w:color w:val="000000"/>
                <w:sz w:val="24"/>
                <w:szCs w:val="24"/>
                <w:lang w:val="en-US" w:eastAsia="vi-VN"/>
              </w:rPr>
              <w:t>Trưởng khoa</w:t>
            </w:r>
            <w:r>
              <w:rPr>
                <w:rFonts w:ascii="Arial" w:hAnsi="Arial" w:eastAsia="Times New Roman" w:cs="Arial"/>
                <w:b/>
                <w:bCs/>
                <w:color w:val="000000"/>
                <w:sz w:val="18"/>
                <w:szCs w:val="18"/>
                <w:lang w:eastAsia="vi-VN"/>
              </w:rPr>
              <w:t xml:space="preserve"> </w:t>
            </w:r>
            <w:r>
              <w:rPr>
                <w:rFonts w:ascii="Arial" w:hAnsi="Arial" w:eastAsia="Times New Roman" w:cs="Arial"/>
                <w:b/>
                <w:bCs/>
                <w:color w:val="000000"/>
                <w:sz w:val="18"/>
                <w:szCs w:val="18"/>
                <w:lang w:eastAsia="vi-VN"/>
              </w:rPr>
              <w:br w:type="textWrapping"/>
            </w:r>
            <w:r>
              <w:rPr>
                <w:rFonts w:eastAsia="Times New Roman" w:asciiTheme="majorHAnsi" w:hAnsiTheme="majorHAnsi" w:cstheme="majorHAnsi"/>
                <w:i/>
                <w:iCs/>
                <w:color w:val="000000"/>
                <w:sz w:val="24"/>
                <w:szCs w:val="24"/>
                <w:lang w:val="en-US" w:eastAsia="vi-VN"/>
              </w:rPr>
              <w:t>(ký và ghi rõ họ, tên)</w:t>
            </w:r>
          </w:p>
        </w:tc>
      </w:tr>
    </w:tbl>
    <w:p>
      <w:pPr>
        <w:rPr>
          <w:rFonts w:ascii="Arial" w:hAnsi="Arial" w:eastAsia="Times New Roman" w:cs="Arial"/>
          <w:color w:val="000000"/>
          <w:sz w:val="18"/>
          <w:szCs w:val="18"/>
          <w:lang w:eastAsia="vi-VN"/>
        </w:rPr>
      </w:pPr>
      <w:r>
        <w:rPr>
          <w:rFonts w:ascii="Arial" w:hAnsi="Arial" w:eastAsia="Times New Roman" w:cs="Arial"/>
          <w:color w:val="000000"/>
          <w:sz w:val="18"/>
          <w:szCs w:val="18"/>
          <w:lang w:eastAsia="vi-VN"/>
        </w:rPr>
        <w:br w:type="page"/>
      </w:r>
    </w:p>
    <w:tbl>
      <w:tblPr>
        <w:tblStyle w:val="9"/>
        <w:tblW w:w="14709" w:type="dxa"/>
        <w:tblCellSpacing w:w="0" w:type="dxa"/>
        <w:tblInd w:w="0" w:type="dxa"/>
        <w:shd w:val="clear" w:color="auto" w:fill="FFFFFF"/>
        <w:tblLayout w:type="fixed"/>
        <w:tblCellMar>
          <w:top w:w="0" w:type="dxa"/>
          <w:left w:w="0" w:type="dxa"/>
          <w:bottom w:w="0" w:type="dxa"/>
          <w:right w:w="0" w:type="dxa"/>
        </w:tblCellMar>
      </w:tblPr>
      <w:tblGrid>
        <w:gridCol w:w="5353"/>
        <w:gridCol w:w="9356"/>
      </w:tblGrid>
      <w:tr>
        <w:tblPrEx>
          <w:shd w:val="clear" w:color="auto" w:fill="FFFFFF"/>
          <w:tblLayout w:type="fixed"/>
          <w:tblCellMar>
            <w:top w:w="0" w:type="dxa"/>
            <w:left w:w="0" w:type="dxa"/>
            <w:bottom w:w="0" w:type="dxa"/>
            <w:right w:w="0" w:type="dxa"/>
          </w:tblCellMar>
        </w:tblPrEx>
        <w:trPr>
          <w:tblCellSpacing w:w="0" w:type="dxa"/>
        </w:trPr>
        <w:tc>
          <w:tcPr>
            <w:tcW w:w="5353" w:type="dxa"/>
            <w:shd w:val="clear" w:color="auto" w:fill="FFFFFF"/>
            <w:tcMar>
              <w:top w:w="0" w:type="dxa"/>
              <w:left w:w="108" w:type="dxa"/>
              <w:bottom w:w="0" w:type="dxa"/>
              <w:right w:w="108" w:type="dxa"/>
            </w:tcMar>
          </w:tcPr>
          <w:p>
            <w:pPr>
              <w:spacing w:after="0" w:line="240" w:lineRule="auto"/>
              <w:jc w:val="center"/>
              <w:rPr>
                <w:rFonts w:eastAsia="Times New Roman" w:asciiTheme="majorHAnsi" w:hAnsiTheme="majorHAnsi" w:cstheme="majorHAnsi"/>
                <w:b/>
                <w:bCs/>
                <w:color w:val="000000"/>
                <w:sz w:val="26"/>
                <w:szCs w:val="26"/>
                <w:lang w:val="en-US" w:eastAsia="vi-VN"/>
              </w:rPr>
            </w:pPr>
            <w:r>
              <w:rPr>
                <w:rFonts w:eastAsia="Times New Roman" w:asciiTheme="majorHAnsi" w:hAnsiTheme="majorHAnsi" w:cstheme="majorHAnsi"/>
                <w:bCs/>
                <w:color w:val="000000"/>
                <w:sz w:val="26"/>
                <w:szCs w:val="26"/>
                <w:lang w:val="en-US" w:eastAsia="vi-VN"/>
              </w:rPr>
              <w:t>UBND THÀNH PHỐ HỒ CHÍ MINH</w:t>
            </w:r>
            <w:r>
              <w:rPr>
                <w:rFonts w:eastAsia="Times New Roman" w:asciiTheme="majorHAnsi" w:hAnsiTheme="majorHAnsi" w:cstheme="majorHAnsi"/>
                <w:b/>
                <w:bCs/>
                <w:color w:val="000000"/>
                <w:sz w:val="26"/>
                <w:szCs w:val="26"/>
                <w:lang w:eastAsia="vi-VN"/>
              </w:rPr>
              <w:br w:type="textWrapping"/>
            </w:r>
            <w:r>
              <w:rPr>
                <w:rFonts w:eastAsia="Times New Roman" w:asciiTheme="majorHAnsi" w:hAnsiTheme="majorHAnsi" w:cstheme="majorHAnsi"/>
                <w:b/>
                <w:bCs/>
                <w:color w:val="000000"/>
                <w:sz w:val="26"/>
                <w:szCs w:val="26"/>
                <w:lang w:val="en-US" w:eastAsia="vi-VN"/>
              </w:rPr>
              <w:t>TRƯỜNG CAO ĐẲNG LÝ TỰ TRỌNG</w:t>
            </w:r>
          </w:p>
          <w:p>
            <w:pPr>
              <w:spacing w:after="0" w:line="240" w:lineRule="auto"/>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7456" behindDoc="0" locked="0" layoutInCell="1" allowOverlap="1">
                      <wp:simplePos x="0" y="0"/>
                      <wp:positionH relativeFrom="column">
                        <wp:posOffset>1093470</wp:posOffset>
                      </wp:positionH>
                      <wp:positionV relativeFrom="paragraph">
                        <wp:posOffset>242570</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6.1pt;margin-top:19.1pt;height:0pt;width:72pt;z-index:251667456;mso-width-relative:page;mso-height-relative:page;" filled="f" stroked="t" coordsize="21600,21600" o:gfxdata="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9kuJtgAAAAJAQAADwAAAAAAAAABACAAAAAiAAAAZHJzL2Rv&#10;d25yZXYueG1sUEsBAhQAFAAAAAgAh07iQFbP3nvIAQAAhwMAAA4AAAAAAAAAAQAgAAAAJwEAAGRy&#10;cy9lMm9Eb2MueG1sUEsFBgAAAAAGAAYAWQEAAGEFAAAAAA==&#10;">
                      <v:fill on="f" focussize="0,0"/>
                      <v:stroke color="#4A7EBB [3204]" joinstyle="round"/>
                      <v:imagedata o:title=""/>
                      <o:lock v:ext="edit" aspectratio="f"/>
                    </v:line>
                  </w:pict>
                </mc:Fallback>
              </mc:AlternateContent>
            </w:r>
            <w:r>
              <w:rPr>
                <w:rFonts w:eastAsia="Times New Roman" w:asciiTheme="majorHAnsi" w:hAnsiTheme="majorHAnsi" w:cstheme="majorHAnsi"/>
                <w:b/>
                <w:bCs/>
                <w:color w:val="000000"/>
                <w:sz w:val="26"/>
                <w:szCs w:val="26"/>
                <w:lang w:val="en-US" w:eastAsia="vi-VN"/>
              </w:rPr>
              <w:t>THÀNH PHỐ HỒ CHÍ MINH</w:t>
            </w:r>
            <w:r>
              <w:rPr>
                <w:rFonts w:eastAsia="Times New Roman" w:asciiTheme="majorHAnsi" w:hAnsiTheme="majorHAnsi" w:cstheme="majorHAnsi"/>
                <w:b/>
                <w:bCs/>
                <w:color w:val="000000"/>
                <w:sz w:val="26"/>
                <w:szCs w:val="26"/>
                <w:lang w:eastAsia="vi-VN"/>
              </w:rPr>
              <w:br w:type="textWrapping"/>
            </w:r>
          </w:p>
        </w:tc>
        <w:tc>
          <w:tcPr>
            <w:tcW w:w="9356" w:type="dxa"/>
            <w:shd w:val="clear" w:color="auto" w:fill="FFFFFF"/>
            <w:tcMar>
              <w:top w:w="0" w:type="dxa"/>
              <w:left w:w="108" w:type="dxa"/>
              <w:bottom w:w="0" w:type="dxa"/>
              <w:right w:w="108" w:type="dxa"/>
            </w:tcMar>
          </w:tcPr>
          <w:p>
            <w:pPr>
              <w:spacing w:before="120" w:after="0" w:line="234" w:lineRule="atLeast"/>
              <w:jc w:val="center"/>
              <w:rPr>
                <w:rFonts w:eastAsia="Times New Roman" w:asciiTheme="majorHAnsi" w:hAnsiTheme="majorHAnsi" w:cstheme="majorHAnsi"/>
                <w:color w:val="000000"/>
                <w:sz w:val="26"/>
                <w:szCs w:val="26"/>
                <w:lang w:eastAsia="vi-VN"/>
              </w:rPr>
            </w:pP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70528" behindDoc="0" locked="0" layoutInCell="1" allowOverlap="1">
                      <wp:simplePos x="0" y="0"/>
                      <wp:positionH relativeFrom="column">
                        <wp:posOffset>5018405</wp:posOffset>
                      </wp:positionH>
                      <wp:positionV relativeFrom="paragraph">
                        <wp:posOffset>-331470</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5.15pt;margin-top:-26.1pt;height:33.35pt;width:70.8pt;z-index:251670528;mso-width-relative:page;mso-height-relative:page;" filled="f" stroked="f" coordsize="21600,21600" o:gfxdata="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XiXKS2wAAAAoBAAAPAAAA&#10;AAAAAAEAIAAAACIAAABkcnMvZG93bnJldi54bWxQSwECFAAUAAAACACHTuJAbG4TvRICAAAmBAAA&#10;DgAAAAAAAAABACAAAAAqAQAAZHJzL2Uyb0RvYy54bWxQSwUGAAAAAAYABgBZAQAArgUAAAAA&#10;">
                      <v:fill on="f" focussize="0,0"/>
                      <v:stroke on="f" weight="0.5pt"/>
                      <v:imagedata o:title=""/>
                      <o:lock v:ext="edit" aspectratio="f"/>
                      <v:textbox>
                        <w:txbxContent>
                          <w:p>
                            <w:pPr>
                              <w:jc w:val="center"/>
                              <w:rPr>
                                <w:lang w:val="en-US"/>
                              </w:rPr>
                            </w:pPr>
                            <w:r>
                              <w:rPr>
                                <w:lang w:val="en-US"/>
                              </w:rPr>
                              <w:t>Mẫu 03</w:t>
                            </w:r>
                          </w:p>
                        </w:txbxContent>
                      </v:textbox>
                    </v:shape>
                  </w:pict>
                </mc:Fallback>
              </mc:AlternateContent>
            </w:r>
            <w:r>
              <w:rPr>
                <w:rFonts w:eastAsia="Times New Roman" w:asciiTheme="majorHAnsi" w:hAnsiTheme="majorHAnsi" w:cstheme="majorHAnsi"/>
                <w:b/>
                <w:bCs/>
                <w:color w:val="000000"/>
                <w:sz w:val="26"/>
                <w:szCs w:val="26"/>
                <w:lang w:val="en-US"/>
              </w:rPr>
              <mc:AlternateContent>
                <mc:Choice Requires="wps">
                  <w:drawing>
                    <wp:anchor distT="0" distB="0" distL="114300" distR="114300" simplePos="0" relativeHeight="251668480" behindDoc="0" locked="0" layoutInCell="1" allowOverlap="1">
                      <wp:simplePos x="0" y="0"/>
                      <wp:positionH relativeFrom="column">
                        <wp:posOffset>1945640</wp:posOffset>
                      </wp:positionH>
                      <wp:positionV relativeFrom="paragraph">
                        <wp:posOffset>495935</wp:posOffset>
                      </wp:positionV>
                      <wp:extent cx="1851025"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3.2pt;margin-top:39.05pt;height:0pt;width:145.75pt;z-index:251668480;mso-width-relative:page;mso-height-relative:page;" filled="f" stroked="t" coordsize="21600,21600" o:gfxdata="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7woltoAAAAJAQAADwAAAAAAAAABACAAAAAiAAAAZHJz&#10;L2Rvd25yZXYueG1sUEsBAhQAFAAAAAgAh07iQL0B++HJAQAAiAMAAA4AAAAAAAAAAQAgAAAAKQEA&#10;AGRycy9lMm9Eb2MueG1sUEsFBgAAAAAGAAYAWQEAAGQFAAAAAA==&#10;">
                      <v:fill on="f" focussize="0,0"/>
                      <v:stroke color="#4A7EBB [3204]" joinstyle="round"/>
                      <v:imagedata o:title=""/>
                      <o:lock v:ext="edit" aspectratio="f"/>
                    </v:line>
                  </w:pict>
                </mc:Fallback>
              </mc:AlternateContent>
            </w:r>
            <w:r>
              <w:rPr>
                <w:rFonts w:eastAsia="Times New Roman" w:asciiTheme="majorHAnsi" w:hAnsiTheme="majorHAnsi" w:cstheme="majorHAnsi"/>
                <w:b/>
                <w:bCs/>
                <w:color w:val="000000"/>
                <w:sz w:val="26"/>
                <w:szCs w:val="26"/>
                <w:lang w:eastAsia="vi-VN"/>
              </w:rPr>
              <w:t>CỘNG HÒA XÃ HỘI CHỦ NGHĨA VIỆT NAM</w:t>
            </w:r>
            <w:r>
              <w:rPr>
                <w:rFonts w:eastAsia="Times New Roman" w:asciiTheme="majorHAnsi" w:hAnsiTheme="majorHAnsi" w:cstheme="majorHAnsi"/>
                <w:b/>
                <w:bCs/>
                <w:color w:val="000000"/>
                <w:sz w:val="26"/>
                <w:szCs w:val="26"/>
                <w:lang w:eastAsia="vi-VN"/>
              </w:rPr>
              <w:br w:type="textWrapping"/>
            </w:r>
            <w:r>
              <w:rPr>
                <w:rFonts w:eastAsia="Times New Roman" w:asciiTheme="majorHAnsi" w:hAnsiTheme="majorHAnsi" w:cstheme="majorHAnsi"/>
                <w:b/>
                <w:bCs/>
                <w:color w:val="000000"/>
                <w:sz w:val="26"/>
                <w:szCs w:val="26"/>
                <w:lang w:eastAsia="vi-VN"/>
              </w:rPr>
              <w:t>Độc lập - Tự do - Hạnh phúc </w:t>
            </w:r>
            <w:r>
              <w:rPr>
                <w:rFonts w:eastAsia="Times New Roman" w:asciiTheme="majorHAnsi" w:hAnsiTheme="majorHAnsi" w:cstheme="majorHAnsi"/>
                <w:b/>
                <w:bCs/>
                <w:color w:val="000000"/>
                <w:sz w:val="26"/>
                <w:szCs w:val="26"/>
                <w:lang w:eastAsia="vi-VN"/>
              </w:rPr>
              <w:br w:type="textWrapping"/>
            </w:r>
          </w:p>
        </w:tc>
      </w:tr>
    </w:tbl>
    <w:p>
      <w:pPr>
        <w:shd w:val="clear" w:color="auto" w:fill="FFFFFF"/>
        <w:spacing w:before="120" w:after="0" w:line="234" w:lineRule="atLeast"/>
        <w:rPr>
          <w:rFonts w:ascii="Arial" w:hAnsi="Arial" w:eastAsia="Times New Roman" w:cs="Arial"/>
          <w:color w:val="000000"/>
          <w:sz w:val="18"/>
          <w:szCs w:val="18"/>
          <w:lang w:eastAsia="vi-VN"/>
        </w:rPr>
      </w:pPr>
      <w:r>
        <w:rPr>
          <w:rFonts w:ascii="Arial" w:hAnsi="Arial" w:eastAsia="Times New Roman" w:cs="Arial"/>
          <w:b/>
          <w:bCs/>
          <w:color w:val="000000"/>
          <w:sz w:val="18"/>
          <w:szCs w:val="18"/>
          <w:lang w:eastAsia="vi-VN"/>
        </w:rPr>
        <w:t> </w:t>
      </w:r>
    </w:p>
    <w:p>
      <w:pPr>
        <w:shd w:val="clear" w:color="auto" w:fill="FFFFFF"/>
        <w:spacing w:after="0" w:line="234" w:lineRule="atLeast"/>
        <w:jc w:val="center"/>
        <w:rPr>
          <w:rFonts w:eastAsia="Times New Roman" w:asciiTheme="majorHAnsi" w:hAnsiTheme="majorHAnsi" w:cstheme="majorHAnsi"/>
          <w:b/>
          <w:bCs/>
          <w:color w:val="000000"/>
          <w:sz w:val="24"/>
          <w:szCs w:val="24"/>
          <w:lang w:val="en-US" w:eastAsia="vi-VN"/>
        </w:rPr>
      </w:pPr>
      <w:bookmarkStart w:id="1" w:name="loai_4_name"/>
      <w:r>
        <w:rPr>
          <w:rFonts w:eastAsia="Times New Roman" w:asciiTheme="majorHAnsi" w:hAnsiTheme="majorHAnsi" w:cstheme="majorHAnsi"/>
          <w:b/>
          <w:bCs/>
          <w:color w:val="000000"/>
          <w:sz w:val="24"/>
          <w:szCs w:val="24"/>
          <w:lang w:eastAsia="vi-VN"/>
        </w:rPr>
        <w:t xml:space="preserve">PHIẾU TỔNG HỢP ĐÁNH GIÁ, XẾP LOẠI CHUYÊN MÔN, NGHIỆP VỤ NHÀ GIÁO </w:t>
      </w:r>
    </w:p>
    <w:p>
      <w:pPr>
        <w:shd w:val="clear" w:color="auto" w:fill="FFFFFF"/>
        <w:spacing w:after="0" w:line="234" w:lineRule="atLeast"/>
        <w:jc w:val="center"/>
        <w:rPr>
          <w:rFonts w:eastAsia="Times New Roman" w:asciiTheme="majorHAnsi" w:hAnsiTheme="majorHAnsi" w:cstheme="majorHAnsi"/>
          <w:b/>
          <w:bCs/>
          <w:color w:val="000000"/>
          <w:sz w:val="24"/>
          <w:szCs w:val="24"/>
          <w:lang w:val="en-US" w:eastAsia="vi-VN"/>
        </w:rPr>
      </w:pPr>
      <w:r>
        <w:rPr>
          <w:rFonts w:eastAsia="Times New Roman" w:asciiTheme="majorHAnsi" w:hAnsiTheme="majorHAnsi" w:cstheme="majorHAnsi"/>
          <w:b/>
          <w:bCs/>
          <w:color w:val="000000"/>
          <w:sz w:val="24"/>
          <w:szCs w:val="24"/>
          <w:lang w:eastAsia="vi-VN"/>
        </w:rPr>
        <w:t>CỦA CƠ SỞ</w:t>
      </w:r>
      <w:bookmarkEnd w:id="1"/>
      <w:bookmarkStart w:id="2" w:name="loai_4_name_name"/>
      <w:r>
        <w:rPr>
          <w:rFonts w:eastAsia="Times New Roman" w:asciiTheme="majorHAnsi" w:hAnsiTheme="majorHAnsi" w:cstheme="majorHAnsi"/>
          <w:b/>
          <w:bCs/>
          <w:color w:val="000000"/>
          <w:sz w:val="24"/>
          <w:szCs w:val="24"/>
          <w:lang w:val="en-US" w:eastAsia="vi-VN"/>
        </w:rPr>
        <w:t xml:space="preserve"> </w:t>
      </w:r>
      <w:r>
        <w:rPr>
          <w:rFonts w:eastAsia="Times New Roman" w:asciiTheme="majorHAnsi" w:hAnsiTheme="majorHAnsi" w:cstheme="majorHAnsi"/>
          <w:b/>
          <w:bCs/>
          <w:color w:val="000000"/>
          <w:sz w:val="24"/>
          <w:szCs w:val="24"/>
          <w:lang w:eastAsia="vi-VN"/>
        </w:rPr>
        <w:t>HOẠT ĐỘNG GIÁO DỤC NGHỀ NGHIỆP</w:t>
      </w:r>
      <w:bookmarkEnd w:id="2"/>
    </w:p>
    <w:p>
      <w:pPr>
        <w:shd w:val="clear" w:color="auto" w:fill="FFFFFF"/>
        <w:spacing w:after="0" w:line="234" w:lineRule="atLeast"/>
        <w:jc w:val="center"/>
        <w:rPr>
          <w:rFonts w:eastAsia="Times New Roman" w:asciiTheme="majorHAnsi" w:hAnsiTheme="majorHAnsi" w:cstheme="majorHAnsi"/>
          <w:color w:val="000000"/>
          <w:sz w:val="24"/>
          <w:szCs w:val="24"/>
          <w:lang w:val="en-US" w:eastAsia="vi-VN"/>
        </w:rPr>
      </w:pPr>
    </w:p>
    <w:tbl>
      <w:tblPr>
        <w:tblStyle w:val="9"/>
        <w:tblW w:w="14905" w:type="dxa"/>
        <w:tblCellSpacing w:w="0" w:type="dxa"/>
        <w:tblInd w:w="-264" w:type="dxa"/>
        <w:shd w:val="clear" w:color="auto" w:fill="FFFFFF"/>
        <w:tblLayout w:type="fixed"/>
        <w:tblCellMar>
          <w:top w:w="0" w:type="dxa"/>
          <w:left w:w="0" w:type="dxa"/>
          <w:bottom w:w="0" w:type="dxa"/>
          <w:right w:w="0" w:type="dxa"/>
        </w:tblCellMar>
      </w:tblPr>
      <w:tblGrid>
        <w:gridCol w:w="1255"/>
        <w:gridCol w:w="1821"/>
        <w:gridCol w:w="751"/>
        <w:gridCol w:w="993"/>
        <w:gridCol w:w="993"/>
        <w:gridCol w:w="1136"/>
        <w:gridCol w:w="1133"/>
        <w:gridCol w:w="1136"/>
        <w:gridCol w:w="1839"/>
        <w:gridCol w:w="1702"/>
        <w:gridCol w:w="2128"/>
        <w:gridCol w:w="18"/>
      </w:tblGrid>
      <w:tr>
        <w:tblPrEx>
          <w:shd w:val="clear" w:color="auto" w:fill="FFFFFF"/>
          <w:tblLayout w:type="fixed"/>
          <w:tblCellMar>
            <w:top w:w="0" w:type="dxa"/>
            <w:left w:w="0" w:type="dxa"/>
            <w:bottom w:w="0" w:type="dxa"/>
            <w:right w:w="0" w:type="dxa"/>
          </w:tblCellMar>
        </w:tblPrEx>
        <w:trPr>
          <w:gridAfter w:val="1"/>
          <w:wAfter w:w="18" w:type="dxa"/>
          <w:tblCellSpacing w:w="0" w:type="dxa"/>
        </w:trPr>
        <w:tc>
          <w:tcPr>
            <w:tcW w:w="1255"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TT</w:t>
            </w:r>
          </w:p>
        </w:tc>
        <w:tc>
          <w:tcPr>
            <w:tcW w:w="1821" w:type="dxa"/>
            <w:vMerge w:val="restart"/>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b/>
                <w:bCs/>
                <w:color w:val="000000"/>
                <w:lang w:eastAsia="vi-VN"/>
              </w:rPr>
              <w:t>Họ và tên nhà giáo</w:t>
            </w:r>
          </w:p>
        </w:tc>
        <w:tc>
          <w:tcPr>
            <w:tcW w:w="2737" w:type="dxa"/>
            <w:gridSpan w:val="3"/>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Cấp trình độ giảng dạy</w:t>
            </w:r>
          </w:p>
        </w:tc>
        <w:tc>
          <w:tcPr>
            <w:tcW w:w="3405" w:type="dxa"/>
            <w:gridSpan w:val="3"/>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Nhiệm vụ giảng dạy</w:t>
            </w:r>
          </w:p>
        </w:tc>
        <w:tc>
          <w:tcPr>
            <w:tcW w:w="1839" w:type="dxa"/>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ind w:right="123"/>
              <w:jc w:val="center"/>
              <w:rPr>
                <w:rFonts w:eastAsia="Times New Roman" w:asciiTheme="majorHAnsi" w:hAnsiTheme="majorHAnsi" w:cstheme="majorHAnsi"/>
                <w:color w:val="000000"/>
                <w:lang w:eastAsia="vi-VN"/>
              </w:rPr>
            </w:pPr>
            <w:r>
              <w:rPr>
                <w:rFonts w:eastAsia="Times New Roman" w:asciiTheme="majorHAnsi" w:hAnsiTheme="majorHAnsi" w:cstheme="majorHAnsi"/>
                <w:b/>
                <w:bCs/>
                <w:color w:val="000000"/>
                <w:lang w:eastAsia="vi-VN"/>
              </w:rPr>
              <w:t>Tự đánh giá, xếp loại của nhà giáo</w:t>
            </w:r>
          </w:p>
        </w:tc>
        <w:tc>
          <w:tcPr>
            <w:tcW w:w="1702" w:type="dxa"/>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b/>
                <w:bCs/>
                <w:color w:val="000000"/>
                <w:lang w:eastAsia="vi-VN"/>
              </w:rPr>
              <w:t>Đánh giá, xếp loại nhà giáo của Khoa, tổ bộ môn</w:t>
            </w:r>
          </w:p>
        </w:tc>
        <w:tc>
          <w:tcPr>
            <w:tcW w:w="2128" w:type="dxa"/>
            <w:tcBorders>
              <w:top w:val="single" w:color="auto" w:sz="8" w:space="0"/>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b/>
                <w:bCs/>
                <w:color w:val="000000"/>
                <w:lang w:eastAsia="vi-VN"/>
              </w:rPr>
              <w:t>Đánh giá, xếp loại nhà giáo của cơ sở hoạt động giáo dục nghề nghiệp</w:t>
            </w:r>
          </w:p>
        </w:tc>
      </w:tr>
      <w:tr>
        <w:tblPrEx>
          <w:shd w:val="clear" w:color="auto" w:fill="FFFFFF"/>
          <w:tblLayout w:type="fixed"/>
          <w:tblCellMar>
            <w:top w:w="0" w:type="dxa"/>
            <w:left w:w="0" w:type="dxa"/>
            <w:bottom w:w="0" w:type="dxa"/>
            <w:right w:w="0" w:type="dxa"/>
          </w:tblCellMar>
        </w:tblPrEx>
        <w:trPr>
          <w:tblCellSpacing w:w="0" w:type="dxa"/>
        </w:trPr>
        <w:tc>
          <w:tcPr>
            <w:tcW w:w="1255"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c>
          <w:tcPr>
            <w:tcW w:w="1821" w:type="dxa"/>
            <w:vMerge w:val="continue"/>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Sơ cấp (x)</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Trung cấp (x)</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Cao đẳng (x)</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Dạy lý thuyết (x)</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Dạy thực hành (x)</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lang w:eastAsia="vi-VN"/>
              </w:rPr>
            </w:pPr>
            <w:r>
              <w:rPr>
                <w:rFonts w:eastAsia="Times New Roman" w:asciiTheme="majorHAnsi" w:hAnsiTheme="majorHAnsi" w:cstheme="majorHAnsi"/>
                <w:color w:val="000000"/>
                <w:lang w:eastAsia="vi-VN"/>
              </w:rPr>
              <w:t>Dạy tích hợp (x)</w:t>
            </w:r>
          </w:p>
        </w:tc>
        <w:tc>
          <w:tcPr>
            <w:tcW w:w="1839" w:type="dxa"/>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c>
          <w:tcPr>
            <w:tcW w:w="1702" w:type="dxa"/>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c>
          <w:tcPr>
            <w:tcW w:w="2146" w:type="dxa"/>
            <w:gridSpan w:val="2"/>
            <w:tcBorders>
              <w:top w:val="single" w:color="auto" w:sz="8" w:space="0"/>
              <w:left w:val="nil"/>
              <w:bottom w:val="single" w:color="auto" w:sz="8" w:space="0"/>
              <w:right w:val="single" w:color="auto" w:sz="8" w:space="0"/>
            </w:tcBorders>
            <w:shd w:val="clear" w:color="auto" w:fill="FFFFFF"/>
            <w:vAlign w:val="center"/>
          </w:tcPr>
          <w:p>
            <w:pPr>
              <w:spacing w:after="0" w:line="240" w:lineRule="auto"/>
              <w:rPr>
                <w:rFonts w:eastAsia="Times New Roman" w:asciiTheme="majorHAnsi" w:hAnsiTheme="majorHAnsi" w:cstheme="majorHAnsi"/>
                <w:color w:val="000000"/>
                <w:sz w:val="24"/>
                <w:szCs w:val="24"/>
                <w:lang w:eastAsia="vi-VN"/>
              </w:rPr>
            </w:pPr>
          </w:p>
        </w:tc>
      </w:tr>
      <w:tr>
        <w:tblPrEx>
          <w:shd w:val="clear" w:color="auto" w:fill="FFFFFF"/>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I</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Khoa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shd w:val="clear" w:color="auto" w:fill="FFFFFF"/>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II</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b/>
                <w:bCs/>
                <w:color w:val="000000"/>
                <w:sz w:val="24"/>
                <w:szCs w:val="24"/>
                <w:lang w:eastAsia="vi-VN"/>
              </w:rPr>
              <w:t>Tổ bộ môn....</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r>
        <w:tblPrEx>
          <w:tblLayout w:type="fixed"/>
          <w:tblCellMar>
            <w:top w:w="0" w:type="dxa"/>
            <w:left w:w="0" w:type="dxa"/>
            <w:bottom w:w="0" w:type="dxa"/>
            <w:right w:w="0" w:type="dxa"/>
          </w:tblCellMar>
        </w:tblPrEx>
        <w:trPr>
          <w:tblCellSpacing w:w="0" w:type="dxa"/>
        </w:trPr>
        <w:tc>
          <w:tcPr>
            <w:tcW w:w="1255" w:type="dxa"/>
            <w:tcBorders>
              <w:top w:val="nil"/>
              <w:left w:val="single" w:color="auto" w:sz="8" w:space="0"/>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21" w:type="dxa"/>
            <w:tcBorders>
              <w:top w:val="nil"/>
              <w:left w:val="nil"/>
              <w:bottom w:val="single" w:color="auto" w:sz="8" w:space="0"/>
              <w:right w:val="single" w:color="auto" w:sz="8" w:space="0"/>
            </w:tcBorders>
            <w:shd w:val="clear" w:color="auto" w:fill="FFFFFF"/>
            <w:vAlign w:val="center"/>
          </w:tcPr>
          <w:p>
            <w:pPr>
              <w:spacing w:before="120" w:after="0" w:line="234" w:lineRule="atLeast"/>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751"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99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3"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136"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839"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1702" w:type="dxa"/>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c>
          <w:tcPr>
            <w:tcW w:w="2146" w:type="dxa"/>
            <w:gridSpan w:val="2"/>
            <w:tcBorders>
              <w:top w:val="nil"/>
              <w:left w:val="nil"/>
              <w:bottom w:val="single" w:color="auto" w:sz="8" w:space="0"/>
              <w:right w:val="single" w:color="auto" w:sz="8" w:space="0"/>
            </w:tcBorders>
            <w:shd w:val="clear" w:color="auto" w:fill="FFFFFF"/>
            <w:vAlign w:val="center"/>
          </w:tcPr>
          <w:p>
            <w:pPr>
              <w:spacing w:before="120" w:after="0" w:line="234" w:lineRule="atLeast"/>
              <w:jc w:val="center"/>
              <w:rPr>
                <w:rFonts w:eastAsia="Times New Roman" w:asciiTheme="majorHAnsi" w:hAnsiTheme="majorHAnsi" w:cstheme="majorHAnsi"/>
                <w:color w:val="000000"/>
                <w:sz w:val="24"/>
                <w:szCs w:val="24"/>
                <w:lang w:eastAsia="vi-VN"/>
              </w:rPr>
            </w:pPr>
            <w:r>
              <w:rPr>
                <w:rFonts w:eastAsia="Times New Roman" w:asciiTheme="majorHAnsi" w:hAnsiTheme="majorHAnsi" w:cstheme="majorHAnsi"/>
                <w:color w:val="000000"/>
                <w:sz w:val="24"/>
                <w:szCs w:val="24"/>
                <w:lang w:eastAsia="vi-VN"/>
              </w:rPr>
              <w:t> </w:t>
            </w:r>
          </w:p>
        </w:tc>
      </w:tr>
    </w:tbl>
    <w:p>
      <w:pPr>
        <w:shd w:val="clear" w:color="auto" w:fill="FFFFFF"/>
        <w:spacing w:before="120" w:after="0" w:line="234" w:lineRule="atLeast"/>
        <w:rPr>
          <w:rFonts w:ascii="Arial" w:hAnsi="Arial" w:eastAsia="Times New Roman" w:cs="Arial"/>
          <w:color w:val="000000"/>
          <w:sz w:val="18"/>
          <w:szCs w:val="18"/>
          <w:lang w:eastAsia="vi-VN"/>
        </w:rPr>
      </w:pPr>
      <w:r>
        <w:rPr>
          <w:rFonts w:ascii="Arial" w:hAnsi="Arial" w:eastAsia="Times New Roman" w:cs="Arial"/>
          <w:color w:val="000000"/>
          <w:sz w:val="18"/>
          <w:szCs w:val="18"/>
          <w:lang w:eastAsia="vi-VN"/>
        </w:rPr>
        <w:t> </w:t>
      </w:r>
    </w:p>
    <w:tbl>
      <w:tblPr>
        <w:tblStyle w:val="9"/>
        <w:tblW w:w="13858" w:type="dxa"/>
        <w:tblCellSpacing w:w="0" w:type="dxa"/>
        <w:tblInd w:w="0" w:type="dxa"/>
        <w:shd w:val="clear" w:color="auto" w:fill="FFFFFF"/>
        <w:tblLayout w:type="fixed"/>
        <w:tblCellMar>
          <w:top w:w="0" w:type="dxa"/>
          <w:left w:w="0" w:type="dxa"/>
          <w:bottom w:w="0" w:type="dxa"/>
          <w:right w:w="0" w:type="dxa"/>
        </w:tblCellMar>
      </w:tblPr>
      <w:tblGrid>
        <w:gridCol w:w="9606"/>
        <w:gridCol w:w="4252"/>
      </w:tblGrid>
      <w:tr>
        <w:tblPrEx>
          <w:tblLayout w:type="fixed"/>
          <w:tblCellMar>
            <w:top w:w="0" w:type="dxa"/>
            <w:left w:w="0" w:type="dxa"/>
            <w:bottom w:w="0" w:type="dxa"/>
            <w:right w:w="0" w:type="dxa"/>
          </w:tblCellMar>
        </w:tblPrEx>
        <w:trPr>
          <w:tblCellSpacing w:w="0" w:type="dxa"/>
        </w:trPr>
        <w:tc>
          <w:tcPr>
            <w:tcW w:w="9606" w:type="dxa"/>
            <w:shd w:val="clear" w:color="auto" w:fill="FFFFFF"/>
            <w:tcMar>
              <w:top w:w="0" w:type="dxa"/>
              <w:left w:w="108" w:type="dxa"/>
              <w:bottom w:w="0" w:type="dxa"/>
              <w:right w:w="108" w:type="dxa"/>
            </w:tcMar>
          </w:tcPr>
          <w:p>
            <w:pPr>
              <w:spacing w:before="120" w:after="0" w:line="234" w:lineRule="atLeast"/>
              <w:rPr>
                <w:rFonts w:ascii="Arial" w:hAnsi="Arial" w:eastAsia="Times New Roman" w:cs="Arial"/>
                <w:color w:val="000000"/>
                <w:sz w:val="18"/>
                <w:szCs w:val="18"/>
                <w:lang w:eastAsia="vi-VN"/>
              </w:rPr>
            </w:pPr>
            <w:r>
              <w:rPr>
                <w:rFonts w:ascii="Arial" w:hAnsi="Arial" w:eastAsia="Times New Roman" w:cs="Arial"/>
                <w:color w:val="000000"/>
                <w:sz w:val="18"/>
                <w:szCs w:val="18"/>
                <w:lang w:eastAsia="vi-VN"/>
              </w:rPr>
              <w:t> </w:t>
            </w:r>
          </w:p>
        </w:tc>
        <w:tc>
          <w:tcPr>
            <w:tcW w:w="4252" w:type="dxa"/>
            <w:shd w:val="clear" w:color="auto" w:fill="FFFFFF"/>
            <w:tcMar>
              <w:top w:w="0" w:type="dxa"/>
              <w:left w:w="108" w:type="dxa"/>
              <w:bottom w:w="0" w:type="dxa"/>
              <w:right w:w="108" w:type="dxa"/>
            </w:tcMar>
          </w:tcPr>
          <w:p>
            <w:pPr>
              <w:spacing w:before="120" w:after="0" w:line="234" w:lineRule="atLeast"/>
              <w:jc w:val="center"/>
              <w:rPr>
                <w:rFonts w:ascii="Arial" w:hAnsi="Arial" w:eastAsia="Times New Roman" w:cs="Arial"/>
                <w:color w:val="000000"/>
                <w:sz w:val="18"/>
                <w:szCs w:val="18"/>
                <w:lang w:eastAsia="vi-VN"/>
              </w:rPr>
            </w:pPr>
            <w:r>
              <w:rPr>
                <w:rFonts w:ascii="Arial" w:hAnsi="Arial" w:eastAsia="Times New Roman" w:cs="Arial"/>
                <w:i/>
                <w:iCs/>
                <w:color w:val="000000"/>
                <w:sz w:val="18"/>
                <w:szCs w:val="18"/>
                <w:lang w:eastAsia="vi-VN"/>
              </w:rPr>
              <w:t>……….., ngày……. </w:t>
            </w:r>
            <w:r>
              <w:rPr>
                <w:rFonts w:ascii="Arial" w:hAnsi="Arial" w:eastAsia="Times New Roman" w:cs="Arial"/>
                <w:i/>
                <w:iCs/>
                <w:color w:val="000000"/>
                <w:sz w:val="18"/>
                <w:szCs w:val="18"/>
                <w:shd w:val="clear" w:color="auto" w:fill="FFFFFF"/>
                <w:lang w:eastAsia="vi-VN"/>
              </w:rPr>
              <w:t>tháng</w:t>
            </w:r>
            <w:r>
              <w:rPr>
                <w:rFonts w:ascii="Arial" w:hAnsi="Arial" w:eastAsia="Times New Roman" w:cs="Arial"/>
                <w:i/>
                <w:iCs/>
                <w:color w:val="000000"/>
                <w:sz w:val="18"/>
                <w:szCs w:val="18"/>
                <w:lang w:eastAsia="vi-VN"/>
              </w:rPr>
              <w:t>…… năm……</w:t>
            </w:r>
            <w:r>
              <w:rPr>
                <w:rFonts w:ascii="Arial" w:hAnsi="Arial" w:eastAsia="Times New Roman" w:cs="Arial"/>
                <w:i/>
                <w:iCs/>
                <w:color w:val="000000"/>
                <w:sz w:val="18"/>
                <w:szCs w:val="18"/>
                <w:lang w:eastAsia="vi-VN"/>
              </w:rPr>
              <w:br w:type="textWrapping"/>
            </w:r>
            <w:r>
              <w:rPr>
                <w:rFonts w:eastAsia="Times New Roman" w:asciiTheme="majorHAnsi" w:hAnsiTheme="majorHAnsi" w:cstheme="majorHAnsi"/>
                <w:b/>
                <w:bCs/>
                <w:color w:val="000000"/>
                <w:sz w:val="24"/>
                <w:szCs w:val="24"/>
                <w:lang w:eastAsia="vi-VN"/>
              </w:rPr>
              <w:t>HIỆU TRƯỞNG</w:t>
            </w:r>
            <w:r>
              <w:rPr>
                <w:rFonts w:ascii="Arial" w:hAnsi="Arial" w:eastAsia="Times New Roman" w:cs="Arial"/>
                <w:b/>
                <w:bCs/>
                <w:color w:val="000000"/>
                <w:sz w:val="18"/>
                <w:szCs w:val="18"/>
                <w:lang w:eastAsia="vi-VN"/>
              </w:rPr>
              <w:t xml:space="preserve"> </w:t>
            </w:r>
            <w:r>
              <w:rPr>
                <w:rFonts w:ascii="Arial" w:hAnsi="Arial" w:eastAsia="Times New Roman" w:cs="Arial"/>
                <w:b/>
                <w:bCs/>
                <w:color w:val="000000"/>
                <w:sz w:val="18"/>
                <w:szCs w:val="18"/>
                <w:lang w:eastAsia="vi-VN"/>
              </w:rPr>
              <w:br w:type="textWrapping"/>
            </w:r>
            <w:r>
              <w:rPr>
                <w:rFonts w:ascii="Arial" w:hAnsi="Arial" w:eastAsia="Times New Roman" w:cs="Arial"/>
                <w:i/>
                <w:iCs/>
                <w:color w:val="000000"/>
                <w:sz w:val="18"/>
                <w:szCs w:val="18"/>
                <w:lang w:eastAsia="vi-VN"/>
              </w:rPr>
              <w:t>(Ký tên và đóng dấu)</w:t>
            </w:r>
          </w:p>
        </w:tc>
      </w:tr>
    </w:tbl>
    <w:p/>
    <w:sectPr>
      <w:pgSz w:w="16838" w:h="11906" w:orient="landscape"/>
      <w:pgMar w:top="1021" w:right="964" w:bottom="964" w:left="1247"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F3440"/>
    <w:rsid w:val="001B000F"/>
    <w:rsid w:val="00231941"/>
    <w:rsid w:val="002444F6"/>
    <w:rsid w:val="00270BD1"/>
    <w:rsid w:val="00452388"/>
    <w:rsid w:val="00482B55"/>
    <w:rsid w:val="00496C8F"/>
    <w:rsid w:val="004C0365"/>
    <w:rsid w:val="00545FE4"/>
    <w:rsid w:val="006B70D5"/>
    <w:rsid w:val="006C3990"/>
    <w:rsid w:val="0075132C"/>
    <w:rsid w:val="00863A24"/>
    <w:rsid w:val="008764C9"/>
    <w:rsid w:val="00A076AC"/>
    <w:rsid w:val="00A64669"/>
    <w:rsid w:val="00AE0AD2"/>
    <w:rsid w:val="00C17CEE"/>
    <w:rsid w:val="00C65504"/>
    <w:rsid w:val="00C80FE3"/>
    <w:rsid w:val="00D54DDF"/>
    <w:rsid w:val="00D65B24"/>
    <w:rsid w:val="00E37DDE"/>
    <w:rsid w:val="00EA2C26"/>
    <w:rsid w:val="00F4327B"/>
    <w:rsid w:val="00F54AD7"/>
    <w:rsid w:val="00F87C7F"/>
    <w:rsid w:val="00F90543"/>
    <w:rsid w:val="00FE3A0E"/>
    <w:rsid w:val="01B50CBC"/>
    <w:rsid w:val="48B17B1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vi-VN" w:eastAsia="en-US" w:bidi="ar-SA"/>
    </w:rPr>
  </w:style>
  <w:style w:type="character" w:default="1" w:styleId="5">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513"/>
        <w:tab w:val="right" w:pos="9026"/>
      </w:tabs>
      <w:spacing w:after="0" w:line="240" w:lineRule="auto"/>
    </w:pPr>
  </w:style>
  <w:style w:type="paragraph" w:styleId="3">
    <w:name w:val="header"/>
    <w:basedOn w:val="1"/>
    <w:link w:val="10"/>
    <w:unhideWhenUsed/>
    <w:qFormat/>
    <w:uiPriority w:val="99"/>
    <w:pPr>
      <w:tabs>
        <w:tab w:val="center" w:pos="4513"/>
        <w:tab w:val="right" w:pos="9026"/>
      </w:tabs>
      <w:spacing w:after="0" w:line="240" w:lineRule="auto"/>
    </w:pPr>
  </w:style>
  <w:style w:type="paragraph" w:styleId="4">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vi-VN"/>
    </w:rPr>
  </w:style>
  <w:style w:type="character" w:styleId="6">
    <w:name w:val="Emphasis"/>
    <w:basedOn w:val="5"/>
    <w:qFormat/>
    <w:uiPriority w:val="0"/>
    <w:rPr>
      <w:i/>
      <w:iCs/>
    </w:rPr>
  </w:style>
  <w:style w:type="character" w:styleId="7">
    <w:name w:val="Hyperlink"/>
    <w:basedOn w:val="5"/>
    <w:semiHidden/>
    <w:unhideWhenUsed/>
    <w:uiPriority w:val="99"/>
    <w:rPr>
      <w:color w:val="0000FF"/>
      <w:u w:val="single"/>
    </w:rPr>
  </w:style>
  <w:style w:type="character" w:styleId="8">
    <w:name w:val="Strong"/>
    <w:basedOn w:val="5"/>
    <w:qFormat/>
    <w:uiPriority w:val="0"/>
    <w:rPr>
      <w:b/>
      <w:bCs/>
    </w:rPr>
  </w:style>
  <w:style w:type="character" w:customStyle="1" w:styleId="10">
    <w:name w:val="Header Char"/>
    <w:basedOn w:val="5"/>
    <w:link w:val="3"/>
    <w:qFormat/>
    <w:uiPriority w:val="99"/>
  </w:style>
  <w:style w:type="character" w:customStyle="1" w:styleId="11">
    <w:name w:val="Footer Char"/>
    <w:basedOn w:val="5"/>
    <w:link w:val="2"/>
    <w:uiPriority w:val="99"/>
  </w:style>
  <w:style w:type="character" w:styleId="12">
    <w:name w:val="Placeholder Text"/>
    <w:basedOn w:val="5"/>
    <w:semiHidden/>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1765</Words>
  <Characters>10063</Characters>
  <Lines>83</Lines>
  <Paragraphs>23</Paragraphs>
  <TotalTime>10</TotalTime>
  <ScaleCrop>false</ScaleCrop>
  <LinksUpToDate>false</LinksUpToDate>
  <CharactersWithSpaces>11805</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2018-10-03T06:35:00Z</dcterms:created>
  <dc:creator>Nhankhaothi</dc:creator>
  <cp:lastModifiedBy>Hp</cp:lastModifiedBy>
  <cp:lastPrinted>2018-03-06T02:09:00Z</cp:lastPrinted>
  <dcterms:modified xsi:type="dcterms:W3CDTF">2019-04-25T09:14:13Z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